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DD8" w:rsidRPr="00210DD8" w:rsidRDefault="00210DD8" w:rsidP="00210DD8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Вариант № 1552893</w:t>
      </w: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8240" behindDoc="1" locked="0" layoutInCell="1" allowOverlap="1" wp14:anchorId="493C2BFF" wp14:editId="2470B147">
            <wp:simplePos x="0" y="0"/>
            <wp:positionH relativeFrom="column">
              <wp:posOffset>2926715</wp:posOffset>
            </wp:positionH>
            <wp:positionV relativeFrom="paragraph">
              <wp:posOffset>139700</wp:posOffset>
            </wp:positionV>
            <wp:extent cx="3175000" cy="2114550"/>
            <wp:effectExtent l="0" t="0" r="6350" b="0"/>
            <wp:wrapTight wrapText="bothSides">
              <wp:wrapPolygon edited="0">
                <wp:start x="0" y="0"/>
                <wp:lineTo x="0" y="21405"/>
                <wp:lineTo x="21514" y="21405"/>
                <wp:lineTo x="21514" y="0"/>
                <wp:lineTo x="0" y="0"/>
              </wp:wrapPolygon>
            </wp:wrapTight>
            <wp:docPr id="1" name="Рисунок 1" descr="https://bio11-vpr.sdamgia.ru/get_file?id=3377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11-vpr.sdamgia.ru/get_file?id=33774&amp;png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 называется оболочка Земли, изображенная на рисунке?</w:t>
      </w: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Плесневые грибы человек использует </w:t>
      </w:r>
      <w:proofErr w:type="gram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</w:t>
      </w:r>
      <w:proofErr w:type="gramEnd"/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выпечке хлеба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gram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сило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овании</w:t>
      </w:r>
      <w:proofErr w:type="gram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кормов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gram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получении</w:t>
      </w:r>
      <w:proofErr w:type="gram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сыров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gram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приготовлении</w:t>
      </w:r>
      <w:proofErr w:type="gram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столового вина</w:t>
      </w: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Важнейшие сельскохозяйственные культуры в мире −</w:t>
      </w:r>
    </w:p>
    <w:tbl>
      <w:tblPr>
        <w:tblW w:w="5000" w:type="pct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247"/>
        <w:gridCol w:w="473"/>
        <w:gridCol w:w="8755"/>
      </w:tblGrid>
      <w:tr w:rsidR="00210DD8" w:rsidRPr="00210DD8" w:rsidTr="00210DD8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210DD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1)</w:t>
            </w: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пшеница и капуста</w:t>
            </w:r>
          </w:p>
        </w:tc>
      </w:tr>
      <w:tr w:rsidR="00210DD8" w:rsidRPr="00210DD8" w:rsidTr="00210DD8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210DD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2)</w:t>
            </w: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рис и томаты</w:t>
            </w:r>
          </w:p>
        </w:tc>
      </w:tr>
      <w:tr w:rsidR="00210DD8" w:rsidRPr="00210DD8" w:rsidTr="00210DD8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210DD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3)</w:t>
            </w: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кукуруза и малина</w:t>
            </w:r>
          </w:p>
        </w:tc>
      </w:tr>
      <w:tr w:rsidR="00210DD8" w:rsidRPr="00210DD8" w:rsidTr="00210DD8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210DD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4)</w:t>
            </w: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пшеница, рис и кукуруза</w:t>
            </w:r>
          </w:p>
        </w:tc>
      </w:tr>
    </w:tbl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Чем покрыто снаружи тело свободноживущих плоских червей?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клетками, на которые не действуют пищеварительные ферменты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более плотным слоем цитоплазмы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известковой раковиной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удлинёнными клетками с ресничками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признак рас является отличительным?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общественный образ жизни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особенности внешнего строения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масса головного мозга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объём головного мозга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Поджелудочную железу относят к железам смешанной секреции, потому что она кроме инсулина вырабатывает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слизь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желудочный сок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желчь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пищеварительный сок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7. </w:t>
      </w:r>
      <w:r w:rsidRPr="00210DD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EA57281" wp14:editId="6C26A211">
            <wp:extent cx="2075180" cy="1772920"/>
            <wp:effectExtent l="0" t="0" r="1270" b="0"/>
            <wp:docPr id="2" name="Рисунок 2" descr="https://bio-oge.sdamgia.ru/get_file?id=56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-oge.sdamgia.ru/get_file?id=566&amp;png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цифрой обозначена скуловая кость черепа человека?</w:t>
      </w: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Если эритроцит человека поместить в раствор с большим содержанием соли, то он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набухнет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не изменится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сморщится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слипнется с другими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рисунке изображена схема строения сердца человека. Какой цифрой на ней обозначено правое предсердие?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 wp14:anchorId="59A46F14" wp14:editId="14463F24">
            <wp:simplePos x="0" y="0"/>
            <wp:positionH relativeFrom="column">
              <wp:posOffset>3475355</wp:posOffset>
            </wp:positionH>
            <wp:positionV relativeFrom="paragraph">
              <wp:posOffset>147955</wp:posOffset>
            </wp:positionV>
            <wp:extent cx="2059305" cy="2162810"/>
            <wp:effectExtent l="0" t="0" r="0" b="8890"/>
            <wp:wrapTight wrapText="bothSides">
              <wp:wrapPolygon edited="0">
                <wp:start x="0" y="0"/>
                <wp:lineTo x="0" y="21499"/>
                <wp:lineTo x="21380" y="21499"/>
                <wp:lineTo x="21380" y="0"/>
                <wp:lineTo x="0" y="0"/>
              </wp:wrapPolygon>
            </wp:wrapTight>
            <wp:docPr id="3" name="Рисунок 3" descr="https://bio-oge.sdamgia.ru/get_file?id=2120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o-oge.sdamgia.ru/get_file?id=21203&amp;png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Диффузия углекислого газа из венозной крови у человека происходит </w:t>
      </w:r>
      <w:proofErr w:type="gram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</w:p>
    <w:tbl>
      <w:tblPr>
        <w:tblW w:w="5000" w:type="pct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247"/>
        <w:gridCol w:w="473"/>
        <w:gridCol w:w="8755"/>
      </w:tblGrid>
      <w:tr w:rsidR="00210DD8" w:rsidRPr="00210DD8" w:rsidTr="00210DD8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210DD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1)</w:t>
            </w: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слизистой носа</w:t>
            </w:r>
          </w:p>
        </w:tc>
      </w:tr>
      <w:tr w:rsidR="00210DD8" w:rsidRPr="00210DD8" w:rsidTr="00210DD8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210DD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2)</w:t>
            </w: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альвеолах</w:t>
            </w:r>
            <w:proofErr w:type="gramEnd"/>
          </w:p>
        </w:tc>
      </w:tr>
      <w:tr w:rsidR="00210DD8" w:rsidRPr="00210DD8" w:rsidTr="00210DD8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210DD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3)</w:t>
            </w: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стенках</w:t>
            </w:r>
            <w:proofErr w:type="gramEnd"/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бронхов</w:t>
            </w:r>
          </w:p>
        </w:tc>
      </w:tr>
      <w:tr w:rsidR="00210DD8" w:rsidRPr="00210DD8" w:rsidTr="00210DD8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210DD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4)</w:t>
            </w: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голосовых </w:t>
            </w:r>
            <w:proofErr w:type="gramStart"/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связках</w:t>
            </w:r>
            <w:proofErr w:type="gramEnd"/>
          </w:p>
        </w:tc>
      </w:tr>
    </w:tbl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Сперматогенез у мужчин происходит на протяжении</w:t>
      </w:r>
    </w:p>
    <w:tbl>
      <w:tblPr>
        <w:tblW w:w="5000" w:type="pct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247"/>
        <w:gridCol w:w="473"/>
        <w:gridCol w:w="8755"/>
      </w:tblGrid>
      <w:tr w:rsidR="00210DD8" w:rsidRPr="00210DD8" w:rsidTr="00210DD8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210DD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1)</w:t>
            </w: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всей жизни</w:t>
            </w:r>
          </w:p>
        </w:tc>
      </w:tr>
      <w:tr w:rsidR="00210DD8" w:rsidRPr="00210DD8" w:rsidTr="00210DD8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210DD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2)</w:t>
            </w: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первых лет жизни</w:t>
            </w:r>
          </w:p>
        </w:tc>
      </w:tr>
      <w:tr w:rsidR="00210DD8" w:rsidRPr="00210DD8" w:rsidTr="00210DD8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210DD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3)</w:t>
            </w: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периода с 12 лет до старости</w:t>
            </w:r>
          </w:p>
        </w:tc>
      </w:tr>
      <w:tr w:rsidR="00210DD8" w:rsidRPr="00210DD8" w:rsidTr="00210DD8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210DD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4)</w:t>
            </w: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периода с 20 до 70 лет</w:t>
            </w:r>
          </w:p>
        </w:tc>
      </w:tr>
    </w:tbl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12. 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языке человека имеются рецепторы, воспринимающие четыре базовых вкусовых ощущения: сладкое, кислое, солёное и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терпкое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горькое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жгучее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жирное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следует сделать пострадавшему при вывихе?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самостоятельно вправить повреждённый сустав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обработать повреждённый сустав дезинфицирующим раствором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приложить тёплый предмет к повреждённому суставу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приложить холод и зафиксировать повреждённый сустав</w:t>
      </w: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характер имеют взаимоотношения божьей коровки и тли?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симбиоз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конкуренция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паразит — хозяин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хищник — жертва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 wp14:anchorId="73AF551E" wp14:editId="286146C7">
            <wp:simplePos x="0" y="0"/>
            <wp:positionH relativeFrom="column">
              <wp:posOffset>3952875</wp:posOffset>
            </wp:positionH>
            <wp:positionV relativeFrom="paragraph">
              <wp:posOffset>98425</wp:posOffset>
            </wp:positionV>
            <wp:extent cx="2194560" cy="1327785"/>
            <wp:effectExtent l="0" t="0" r="0" b="5715"/>
            <wp:wrapTight wrapText="bothSides">
              <wp:wrapPolygon edited="0">
                <wp:start x="0" y="0"/>
                <wp:lineTo x="0" y="21383"/>
                <wp:lineTo x="21375" y="21383"/>
                <wp:lineTo x="21375" y="0"/>
                <wp:lineTo x="0" y="0"/>
              </wp:wrapPolygon>
            </wp:wrapTight>
            <wp:docPr id="4" name="Рисунок 4" descr="https://bio-oge.sdamgia.ru/get_file?id=48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o-oge.sdamgia.ru/get_file?id=481&amp;png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Если в процессе эволюции у животного сформировался головной мозг, изображённый на рисунке, то его кровеносная система должна иметь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двухкамерное сердце и один круг кровообращения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spell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трёхкамерное</w:t>
      </w:r>
      <w:proofErr w:type="spell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сердце и один круг кровообращения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трёхкамерное</w:t>
      </w:r>
      <w:proofErr w:type="spell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сердце и два круга кровообращения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четырёхкамерное сердце и два круга кровообращения</w:t>
      </w: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Между объектами и процессами, указанными в столбцах приведённой ниже таблицы, имеется определённая связь: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1"/>
        <w:gridCol w:w="1547"/>
      </w:tblGrid>
      <w:tr w:rsidR="00210DD8" w:rsidRPr="00210DD8" w:rsidTr="00210D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7230C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7230C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Функция</w:t>
            </w:r>
          </w:p>
        </w:tc>
      </w:tr>
      <w:tr w:rsidR="00210DD8" w:rsidRPr="00210DD8" w:rsidTr="00210D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АТФ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210DD8" w:rsidRPr="00210DD8" w:rsidTr="00210D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Гемогл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Транспорт газа</w:t>
            </w:r>
          </w:p>
        </w:tc>
      </w:tr>
    </w:tbl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понятие следует вписать на место пропуска в этой таблице?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клеточный иммунитет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хранение информации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размножение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накопление энергии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Верны ли следующие суждения о жизнедеятельности простейших?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А. В теле одноклеточных животных вокруг попавшего в клетку комочка пищи образуется сократительная вакуоль.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Б. При дыхании простейших органические вещества окисляются, и освобождается энергия, необходимая для жизни.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верно только</w:t>
      </w:r>
      <w:proofErr w:type="gram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верно только</w:t>
      </w:r>
      <w:proofErr w:type="gram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</w:t>
      </w:r>
      <w:proofErr w:type="gramEnd"/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верны оба суждения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оба суждения неверны</w:t>
      </w: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18. 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Изучите график, отражающий зависимость фиксации углекислого газа (отложено по оси </w:t>
      </w:r>
      <w:r w:rsidRPr="00210DD8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у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от освещенности (отложено по оси </w:t>
      </w:r>
      <w:r w:rsidRPr="00210DD8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х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F7929FA" wp14:editId="364C197D">
            <wp:extent cx="5120437" cy="3129579"/>
            <wp:effectExtent l="0" t="0" r="4445" b="0"/>
            <wp:docPr id="5" name="Рисунок 5" descr="https://bio-oge.sdamgia.ru/get_file?id=2066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-oge.sdamgia.ru/get_file?id=20668&amp;png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06" cy="312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два из нижеприведённых описаний наиболее точно отражают данную зависимость?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Фиксация углекислого газа тенелюбивыми растениями почти не меняется в зависимости от освещенности.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Светолюбивые растения фиксируют углекислый газ даже в темноте.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При освещенности в 100 </w:t>
      </w:r>
      <w:proofErr w:type="spell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мкмоль</w:t>
      </w:r>
      <w:proofErr w:type="spell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квантов/</w:t>
      </w:r>
      <w:proofErr w:type="spell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мс</w:t>
      </w:r>
      <w:proofErr w:type="spell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светолюбивые растения и тенелюбивые имеют одинаковый уровень фиксации СО</w:t>
      </w:r>
      <w:proofErr w:type="gramStart"/>
      <w:r w:rsidRPr="00210DD8">
        <w:rPr>
          <w:rFonts w:ascii="Verdana" w:eastAsia="Times New Roman" w:hAnsi="Verdana" w:cs="Times New Roman"/>
          <w:color w:val="000000"/>
          <w:sz w:val="18"/>
          <w:szCs w:val="18"/>
          <w:vertAlign w:val="subscript"/>
          <w:lang w:eastAsia="ru-RU"/>
        </w:rPr>
        <w:t>2</w:t>
      </w:r>
      <w:proofErr w:type="gram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У светолюбивых растений уровень фиксации углекислого газа выходит на плато при 300 </w:t>
      </w:r>
      <w:proofErr w:type="spell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мкмоль</w:t>
      </w:r>
      <w:proofErr w:type="spell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квантов/</w:t>
      </w:r>
      <w:proofErr w:type="spell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мс</w:t>
      </w:r>
      <w:proofErr w:type="spell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Фиксация углекислого газа зависит от типа источника освещения.</w:t>
      </w: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Животный </w:t>
      </w:r>
      <w:proofErr w:type="gram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мир</w:t>
      </w:r>
      <w:proofErr w:type="gram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каких континентов (частей света) изучил Ч. Дарвин, совершив кругосветное путешествие? Выберите три верных ответа из шести и запишите цифры, под которыми они указаны.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Северной Америки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Южной Америки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Африки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Азии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Австралии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Антарктиды</w:t>
      </w: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перечисленных организмов имеют лучевую симметрию тела? Выберите три верных ответа из шести и запишите цифры, под которыми они указаны.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гидра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медуза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дождевой червь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майский жук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коралловый полип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гадюка</w:t>
      </w: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230C5" w:rsidRDefault="007230C5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21. 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признаком и слоем кожи, для которого он характерен. Для этого к каждому элементу первого столбца подберите позицию из второго столбца. Впишите в таблицу цифры выбранных ответов.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67"/>
        <w:gridCol w:w="1376"/>
      </w:tblGrid>
      <w:tr w:rsidR="00210DD8" w:rsidRPr="00210DD8" w:rsidTr="00210DD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            ПРИЗНАК       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СЛОЙ КОЖИ</w:t>
            </w:r>
          </w:p>
        </w:tc>
      </w:tr>
      <w:tr w:rsidR="00210DD8" w:rsidRPr="00210DD8" w:rsidTr="00210DD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A) расположены рецепторы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эпидермис</w:t>
            </w:r>
          </w:p>
        </w:tc>
      </w:tr>
      <w:tr w:rsidR="00210DD8" w:rsidRPr="00210DD8" w:rsidTr="00210DD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расположены сальные и потовые железы   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дерма</w:t>
            </w:r>
          </w:p>
        </w:tc>
      </w:tr>
      <w:tr w:rsidR="00210DD8" w:rsidRPr="00210DD8" w:rsidTr="00210DD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при ультрафиолетовом облучении в клетках синтезируется меланин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10DD8" w:rsidRPr="00210DD8" w:rsidTr="00210DD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Г) клетки постоянно </w:t>
            </w:r>
            <w:proofErr w:type="spellStart"/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слущиваются</w:t>
            </w:r>
            <w:proofErr w:type="spellEnd"/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обновляются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10DD8" w:rsidRPr="00210DD8" w:rsidTr="00210DD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Д) слой пронизан </w:t>
            </w:r>
            <w:proofErr w:type="gramStart"/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многочисленными</w:t>
            </w:r>
            <w:proofErr w:type="gramEnd"/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кровеносными и лимфатическими</w:t>
            </w:r>
          </w:p>
          <w:p w:rsidR="00210DD8" w:rsidRPr="00210DD8" w:rsidRDefault="00210DD8" w:rsidP="00210D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сосудами</w:t>
            </w:r>
          </w:p>
        </w:tc>
        <w:tc>
          <w:tcPr>
            <w:tcW w:w="0" w:type="auto"/>
            <w:vAlign w:val="center"/>
            <w:hideMark/>
          </w:tcPr>
          <w:p w:rsidR="00210DD8" w:rsidRPr="00210DD8" w:rsidRDefault="00210DD8" w:rsidP="0021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10DD8" w:rsidRPr="00210DD8" w:rsidRDefault="00210DD8" w:rsidP="00210DD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210DD8" w:rsidRPr="00210DD8" w:rsidTr="00210DD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</w:tr>
      <w:tr w:rsidR="00210DD8" w:rsidRPr="00210DD8" w:rsidTr="00210DD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22. 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правильном порядке стадии развития медоносной пчелы, после оплодотворения женской гаметы. В ответе запишите соответствующую последовательность цифр.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куколка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личинка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яйцо, отложенное самкой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взрослая особь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зигота</w:t>
      </w: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23. 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Рассмотрите фотографии собаки породы </w:t>
      </w:r>
      <w:proofErr w:type="spell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бигль</w:t>
      </w:r>
      <w:proofErr w:type="spell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Выберите характеристики, соответствующие его внешнему строению, по следующему плану: окрас собаки, форма головы, форма ушей, положение шеи, форма хвоста. При выполнении работы используйте линейку и карандаш.</w:t>
      </w:r>
      <w:r w:rsidRPr="00210DD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F203EFF" wp14:editId="431DACF4">
            <wp:extent cx="4779010" cy="2393315"/>
            <wp:effectExtent l="0" t="0" r="2540" b="6985"/>
            <wp:docPr id="6" name="Рисунок 6" descr="https://bio-oge.sdamgia.ru/get_file?id=54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o-oge.sdamgia.ru/get_file?id=547&amp;png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А. Окрас</w:t>
      </w:r>
      <w:r w:rsidRPr="00210DD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1B4BBBC" wp14:editId="4D92E2B4">
            <wp:extent cx="5231765" cy="3673475"/>
            <wp:effectExtent l="0" t="0" r="6985" b="3175"/>
            <wp:docPr id="7" name="Рисунок 7" descr="https://bio-oge.sdamgia.ru/get_file?id=20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o-oge.sdamgia.ru/get_file?id=208&amp;png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Б. Форма головы</w:t>
      </w:r>
      <w:r w:rsidRPr="00210DD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9A51B40" wp14:editId="2E134B68">
            <wp:extent cx="5224145" cy="3864610"/>
            <wp:effectExtent l="0" t="0" r="0" b="2540"/>
            <wp:docPr id="8" name="Рисунок 8" descr="https://bio-oge.sdamgia.ru/get_file?id=20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o-oge.sdamgia.ru/get_file?id=209&amp;png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В. Форма ушей</w:t>
      </w:r>
      <w:r w:rsidRPr="00210DD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8F44F6D" wp14:editId="1F97C2AB">
            <wp:extent cx="5263515" cy="2600325"/>
            <wp:effectExtent l="0" t="0" r="0" b="9525"/>
            <wp:docPr id="9" name="Рисунок 9" descr="https://bio-oge.sdamgia.ru/get_file?id=37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o-oge.sdamgia.ru/get_file?id=376&amp;png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Г. Положение шеи (пунктирная линия, образующая угол с горизонтальной плоскостью, параллельна задней поверхности шеи и проходит через глаз)</w:t>
      </w:r>
      <w:r w:rsidRPr="00210DD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332A52C" wp14:editId="08F751D2">
            <wp:extent cx="5327650" cy="1438910"/>
            <wp:effectExtent l="0" t="0" r="6350" b="8890"/>
            <wp:docPr id="10" name="Рисунок 10" descr="https://bio-oge.sdamgia.ru/get_file?id=21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o-oge.sdamgia.ru/get_file?id=211&amp;png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Д. Форма хвоста</w:t>
      </w:r>
      <w:r w:rsidRPr="00210DD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604065D" wp14:editId="3374E3B2">
            <wp:extent cx="5407025" cy="3768725"/>
            <wp:effectExtent l="0" t="0" r="3175" b="3175"/>
            <wp:docPr id="11" name="Рисунок 11" descr="https://bio-oge.sdamgia.ru/get_file?id=22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o-oge.sdamgia.ru/get_file?id=229&amp;png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D8" w:rsidRPr="00210DD8" w:rsidRDefault="00210DD8" w:rsidP="00210DD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210DD8" w:rsidRPr="00210DD8" w:rsidTr="00210DD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</w:tr>
      <w:tr w:rsidR="00210DD8" w:rsidRPr="00210DD8" w:rsidTr="00210DD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0DD8" w:rsidRPr="00210DD8" w:rsidRDefault="00210DD8" w:rsidP="00210D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24. 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Используя содержание текста «Что </w:t>
      </w:r>
      <w:proofErr w:type="gram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предпочитает</w:t>
      </w:r>
      <w:proofErr w:type="gram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есть муравей?» и знания школьного курса биологии, ответьте на вопросы.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Какую функцию в муравейнике выполняли муравьи, участвующие в эксперименте?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Чем экспериментаторы кормили муравьёв до начала эксперимента?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Какое оптимальное соотношение белков и углеводов в рационе питания чёрных садовых муравьёв обеспечило им жизнь до 400 дней?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10DD8" w:rsidRPr="00210DD8" w:rsidRDefault="00210DD8" w:rsidP="00210DD8">
      <w:pPr>
        <w:spacing w:after="0" w:line="240" w:lineRule="auto"/>
        <w:ind w:firstLine="375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ЧТО </w:t>
      </w:r>
      <w:proofErr w:type="gramStart"/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ПРЕДПОЧИТАЕТ</w:t>
      </w:r>
      <w:proofErr w:type="gramEnd"/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ЕСТЬ МУРАВЕЙ?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Чёрные садовые муравьи, оказывается, очень удобный объект для изучения влияния фактора питания на продолжительность жизни. В естественных условиях они питаются падью — сладким соком растений, а также мёртвыми насекомыми. Но чего и сколько съедает отдельный муравей, понять трудно, потому что распределение добычи, принесённой муравьями-фуражирами, происходит в недрах гнезда. До эксперимента было известно, что белковая часть пищи идёт в основном на прокормление личинок, а взрослые особи предпочитают растительную пищу. Исследовать проблему питания оказалось сложно, так как муравьиные колонии неоднородны по составу, поэтому был поставлен эксперимент.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Предварительно учёные сформировали более 100 экспериментальных групп по 200 рабочих муравьёв-фуражиров в каждой. Насекомых отбирали вне гнезда, когда они собирали корм. В этих однородных группах не было ни королевы, ни личинок. Каждую группу поместили в «гнездо» — пластиковую чашку диаметром 10 см, дно которой выстилали влажной ватой. Гнездо ставили на круглую подставку диаметром 12 см с очень скользкими стенками, которые не позволяли насекомым сбежать. В этой же зоне муравьёв и кормили из единственной кормушки — так проще было учитывать потреблённый за сутки корм, число муравьёв у кормушки и число кормящихся насекомых. Сначала им давали 15%-</w:t>
      </w:r>
      <w:proofErr w:type="spell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ный</w:t>
      </w:r>
      <w:proofErr w:type="spell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раствор пчелиного мёда и мучных червей (личинок мучного хруща), а спустя неделю, когда насекомые </w:t>
      </w:r>
      <w:proofErr w:type="spell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пообвыклись</w:t>
      </w:r>
      <w:proofErr w:type="spell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новом месте, начали эксперимент.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первом этапе эксперимента учёные решили проверить, как на продолжительность жизни муравьёв влияет соотношение белков и углеводов. Для насекомых приготовили искусственные корма, в которых общая концентрация питательных веществ была постоянной, неизменным оставалось и содержание витаминов, минералов и жиров, а отношение белков и углеводов составляло 5:1, 3:1, 1:3 и 1:5. Каждый из этих четырёх рационов опробовали 32 экспериментальные группы. Ежедневно исследователи убирали из гнезда мёртвых муравьев; эксперимент длился до тех пор, пока не умерли все насекомые. В результате было установлено что группы, находящиеся преимущественно на углеводной диете, продержались около 400 дней, а с максимальным преобладанием белков едва дотягивали до 50 дней. Таким образом, учёным удалось установить наиболее оптимальное соотношение углеводной и белковой пищи в питании муравьёв-фуражиров.</w:t>
      </w:r>
    </w:p>
    <w:p w:rsidR="00B74737" w:rsidRPr="00210DD8" w:rsidRDefault="00210DD8" w:rsidP="00B7473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25.</w:t>
      </w:r>
      <w:r w:rsidR="00B74737" w:rsidRPr="00B747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="00B74737"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Вставьте в текст «Питание в листе» пропущенные термины из предложенного перечня, используя для этого цифровые обозначения. Запишите в текст цифры выбранных ответов, а затем получившуюся последовательность цифр (по тексту) впишите в приведённую ниже таблицу.</w:t>
      </w:r>
    </w:p>
    <w:p w:rsidR="00B74737" w:rsidRPr="00210DD8" w:rsidRDefault="00B74737" w:rsidP="00B7473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74737" w:rsidRPr="00210DD8" w:rsidRDefault="00B74737" w:rsidP="00B74737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ПИТАНИЕ В ЛИСТЕ</w:t>
      </w:r>
    </w:p>
    <w:p w:rsidR="00B74737" w:rsidRPr="00210DD8" w:rsidRDefault="00B74737" w:rsidP="00B7473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Органические вещества образуются в листе в процессе ___________ (А). Затем они перемещаются по особым клеткам проводящей ткани — ___________ (Б) — к остальным органам. Эти клетки расположены в особой зоне коры стебля — ___________ (В). Такой вид питания растений получил называние ___________ (Г), поскольку исходным веществом для него служит углекислый газ, добываемый растением из атмосферы.</w:t>
      </w:r>
    </w:p>
    <w:p w:rsidR="00B74737" w:rsidRPr="00210DD8" w:rsidRDefault="00B74737" w:rsidP="00B7473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74737" w:rsidRPr="00210DD8" w:rsidRDefault="00B74737" w:rsidP="00B7473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ПЕРЕЧЕНЬ ТЕРМИНОВ:</w:t>
      </w:r>
    </w:p>
    <w:tbl>
      <w:tblPr>
        <w:tblW w:w="87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2198"/>
        <w:gridCol w:w="2189"/>
        <w:gridCol w:w="2189"/>
      </w:tblGrid>
      <w:tr w:rsidR="00B74737" w:rsidRPr="00210DD8" w:rsidTr="005A5E63"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737" w:rsidRPr="00210DD8" w:rsidRDefault="00B74737" w:rsidP="005A5E63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воздушное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737" w:rsidRPr="00210DD8" w:rsidRDefault="00B74737" w:rsidP="005A5E63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древесина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737" w:rsidRPr="00210DD8" w:rsidRDefault="00B74737" w:rsidP="005A5E63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дыхание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737" w:rsidRPr="00210DD8" w:rsidRDefault="00B74737" w:rsidP="005A5E63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луб</w:t>
            </w:r>
          </w:p>
        </w:tc>
      </w:tr>
      <w:tr w:rsidR="00B74737" w:rsidRPr="00210DD8" w:rsidTr="005A5E63"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737" w:rsidRPr="00210DD8" w:rsidRDefault="00B74737" w:rsidP="005A5E63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почвенное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737" w:rsidRPr="00210DD8" w:rsidRDefault="00B74737" w:rsidP="005A5E63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ситовидная трубка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737" w:rsidRPr="00210DD8" w:rsidRDefault="00B74737" w:rsidP="005A5E63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7) сосуд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737" w:rsidRPr="00210DD8" w:rsidRDefault="00B74737" w:rsidP="005A5E63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8) фотосинтез</w:t>
            </w:r>
          </w:p>
        </w:tc>
      </w:tr>
    </w:tbl>
    <w:p w:rsidR="00B74737" w:rsidRPr="00210DD8" w:rsidRDefault="00B74737" w:rsidP="00B7473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74737" w:rsidRPr="00210DD8" w:rsidRDefault="00B74737" w:rsidP="00B74737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B74737" w:rsidRPr="00210DD8" w:rsidTr="005A5E63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737" w:rsidRPr="00210DD8" w:rsidRDefault="00B74737" w:rsidP="005A5E63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737" w:rsidRPr="00210DD8" w:rsidRDefault="00B74737" w:rsidP="005A5E63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737" w:rsidRPr="00210DD8" w:rsidRDefault="00B74737" w:rsidP="005A5E63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737" w:rsidRPr="00210DD8" w:rsidRDefault="00B74737" w:rsidP="005A5E63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B74737" w:rsidRPr="00210DD8" w:rsidTr="005A5E63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737" w:rsidRPr="00210DD8" w:rsidRDefault="00B74737" w:rsidP="005A5E63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737" w:rsidRPr="00210DD8" w:rsidRDefault="00B74737" w:rsidP="005A5E63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737" w:rsidRPr="00210DD8" w:rsidRDefault="00B74737" w:rsidP="005A5E63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737" w:rsidRPr="00210DD8" w:rsidRDefault="00B74737" w:rsidP="005A5E63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210DD8" w:rsidRPr="00210DD8" w:rsidRDefault="00B74737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26</w:t>
      </w:r>
      <w:r w:rsidR="00210DD8"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 </w:t>
      </w:r>
      <w:r w:rsidR="00210DD8"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Осмос – это явление, при котором молекулы воды поступают через полупроницаемую мембрану из области низкой концентрации растворённого в</w:t>
      </w:r>
      <w:r w:rsidR="008101F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</w:t>
      </w:r>
      <w:r w:rsidR="00210DD8"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щества в область повышенной концентрации. Например, при погружении кожицы лука в концентрированный раствор соли на</w:t>
      </w:r>
      <w:r w:rsidR="00210DD8"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блюдается отслаивание цитоплазмы клетки от об</w:t>
      </w:r>
      <w:r w:rsidR="008101F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</w:t>
      </w:r>
      <w:r w:rsidR="00210DD8"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лоч</w:t>
      </w:r>
      <w:r w:rsidR="00210DD8"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(плазмолиз) из-за того, что вода из цито</w:t>
      </w:r>
      <w:r w:rsidR="00210DD8"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плазмы уходит в раствор.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Ученики одной из московских школ решили использовать явление осмоса для определения концентрации са</w:t>
      </w:r>
      <w:r w:rsidR="008101F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хар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озы в клубнях картофеля. Они поместили кусочки картофеля известной массы в пробирки с разной концентрацией сахарозы, выдержали там эти кусочки двое суток, после чего снова измерили их массу. Если концентрация сахарозы в картофеле выше, чем в растворе, то вода должна посту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пать в картофель и его масса должна увеличиваться. Если же концентрация в картофеле ниже, то, наоборот, его масса будет снижаться. По результатам своей работы ученики составили следующую таблицу.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1AFECB7" wp14:editId="7518E4CB">
            <wp:extent cx="4818380" cy="1351915"/>
            <wp:effectExtent l="0" t="0" r="1270" b="635"/>
            <wp:docPr id="12" name="Рисунок 12" descr="https://bio-oge.sdamgia.ru/get_file?id=678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o-oge.sdamgia.ru/get_file?id=6788&amp;png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Изучите таблицу и ответьте на следующие вопросы.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1. Какова, по В</w:t>
      </w:r>
      <w:r w:rsidR="00B747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шему мнению, концентрация сахарозы в изучаемом картофеле, использован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для эксперимента? Ответ поясните.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Каждый ученик выполнял эксперимент при одной из приведённых выше концентраций сахарозы. Все ли ученики добросовестно записали свои результаты? Ответ поясните.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</w:t>
      </w:r>
      <w:r w:rsidR="00B7473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</w:t>
      </w:r>
      <w:r w:rsidRPr="00210D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Павел решил поужинать в Макдональдсе. Он взял </w:t>
      </w:r>
      <w:proofErr w:type="spell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Фреш</w:t>
      </w:r>
      <w:proofErr w:type="spell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МакМаффин</w:t>
      </w:r>
      <w:proofErr w:type="spell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картофель по-деревенски и чай без сахара.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Каково количество белков в ужине Павла?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Достаточно ли </w:t>
      </w:r>
      <w:proofErr w:type="gramStart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ккал</w:t>
      </w:r>
      <w:proofErr w:type="gramEnd"/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потребил Павел во время ужина от суточной нормы, если за день с едой он получил ровно то количество калорий, которое необходимо для подростка 14 лет?</w:t>
      </w:r>
    </w:p>
    <w:p w:rsidR="00210DD8" w:rsidRPr="00210DD8" w:rsidRDefault="00210DD8" w:rsidP="00210D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Назовите фермент, расщепляющий углеводы в ротовой полости.</w:t>
      </w:r>
    </w:p>
    <w:p w:rsidR="00210DD8" w:rsidRP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167E218" wp14:editId="09595F88">
            <wp:extent cx="4779010" cy="6957695"/>
            <wp:effectExtent l="0" t="0" r="2540" b="0"/>
            <wp:docPr id="13" name="Рисунок 13" descr="https://bio-oge.sdamgia.ru/get_file?id=979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o-oge.sdamgia.ru/get_file?id=9792&amp;png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69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D8" w:rsidRDefault="00210DD8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0DD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04BEF5E" wp14:editId="4C2AA4A4">
            <wp:extent cx="4985385" cy="3617595"/>
            <wp:effectExtent l="0" t="0" r="5715" b="1905"/>
            <wp:docPr id="14" name="Рисунок 14" descr="https://bio-oge.sdamgia.ru/get_file?id=979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io-oge.sdamgia.ru/get_file?id=9794&amp;png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63" w:rsidRDefault="005A5E63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5A5E63" w:rsidRPr="00210DD8" w:rsidRDefault="005A5E63" w:rsidP="005A5E6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  <w:r w:rsidRPr="00210DD8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Ключ</w:t>
      </w:r>
    </w:p>
    <w:p w:rsidR="005A5E63" w:rsidRPr="00210DD8" w:rsidRDefault="005A5E63" w:rsidP="00210D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8329"/>
      </w:tblGrid>
      <w:tr w:rsidR="005A5E63" w:rsidRPr="005A5E63" w:rsidTr="005A5E63">
        <w:tc>
          <w:tcPr>
            <w:tcW w:w="1242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A5E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29" w:type="dxa"/>
          </w:tcPr>
          <w:p w:rsidR="005A5E63" w:rsidRPr="00210DD8" w:rsidRDefault="005A5E63" w:rsidP="005A5E63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10D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биосфера</w:t>
            </w:r>
          </w:p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A5E63" w:rsidRPr="005A5E63" w:rsidTr="005A5E63">
        <w:tc>
          <w:tcPr>
            <w:tcW w:w="1242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A5E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329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5A5E63" w:rsidRPr="005A5E63" w:rsidTr="005A5E63">
        <w:tc>
          <w:tcPr>
            <w:tcW w:w="1242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A5E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29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5A5E63" w:rsidRPr="005A5E63" w:rsidTr="005A5E63">
        <w:tc>
          <w:tcPr>
            <w:tcW w:w="1242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A5E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29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5A5E63" w:rsidRPr="005A5E63" w:rsidTr="005A5E63">
        <w:tc>
          <w:tcPr>
            <w:tcW w:w="1242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A5E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329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A5E63" w:rsidRPr="005A5E63" w:rsidTr="005A5E63">
        <w:tc>
          <w:tcPr>
            <w:tcW w:w="1242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A5E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29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5A5E63" w:rsidRPr="005A5E63" w:rsidTr="005A5E63">
        <w:tc>
          <w:tcPr>
            <w:tcW w:w="1242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A5E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329" w:type="dxa"/>
          </w:tcPr>
          <w:p w:rsidR="005A5E63" w:rsidRPr="005A5E63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A5E63" w:rsidRPr="005A5E63" w:rsidTr="005A5E63">
        <w:tc>
          <w:tcPr>
            <w:tcW w:w="1242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A5E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329" w:type="dxa"/>
          </w:tcPr>
          <w:p w:rsidR="005A5E63" w:rsidRPr="005A5E63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5A5E63" w:rsidRPr="005A5E63" w:rsidTr="005A5E63">
        <w:tc>
          <w:tcPr>
            <w:tcW w:w="1242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329" w:type="dxa"/>
          </w:tcPr>
          <w:p w:rsidR="005A5E63" w:rsidRPr="005A5E63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5A5E63" w:rsidRPr="005A5E63" w:rsidTr="005A5E63">
        <w:tc>
          <w:tcPr>
            <w:tcW w:w="1242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329" w:type="dxa"/>
          </w:tcPr>
          <w:p w:rsidR="005A5E63" w:rsidRPr="005A5E63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A5E63" w:rsidRPr="005A5E63" w:rsidTr="005A5E63">
        <w:tc>
          <w:tcPr>
            <w:tcW w:w="1242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329" w:type="dxa"/>
          </w:tcPr>
          <w:p w:rsidR="005A5E63" w:rsidRPr="005A5E63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5A5E63" w:rsidRPr="005A5E63" w:rsidTr="005A5E63">
        <w:tc>
          <w:tcPr>
            <w:tcW w:w="1242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329" w:type="dxa"/>
          </w:tcPr>
          <w:p w:rsidR="005A5E63" w:rsidRPr="005A5E63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A5E63" w:rsidRPr="005A5E63" w:rsidTr="005A5E63">
        <w:tc>
          <w:tcPr>
            <w:tcW w:w="1242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329" w:type="dxa"/>
          </w:tcPr>
          <w:p w:rsidR="005A5E63" w:rsidRPr="005A5E63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5A5E63" w:rsidRPr="005A5E63" w:rsidTr="005A5E63">
        <w:tc>
          <w:tcPr>
            <w:tcW w:w="1242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329" w:type="dxa"/>
          </w:tcPr>
          <w:p w:rsidR="005A5E63" w:rsidRPr="005A5E63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5A5E63" w:rsidRPr="005A5E63" w:rsidTr="005A5E63">
        <w:tc>
          <w:tcPr>
            <w:tcW w:w="1242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329" w:type="dxa"/>
          </w:tcPr>
          <w:p w:rsidR="005A5E63" w:rsidRPr="005A5E63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5A5E63" w:rsidRPr="005A5E63" w:rsidTr="005A5E63">
        <w:tc>
          <w:tcPr>
            <w:tcW w:w="1242" w:type="dxa"/>
          </w:tcPr>
          <w:p w:rsidR="005A5E63" w:rsidRPr="005A5E63" w:rsidRDefault="005A5E63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329" w:type="dxa"/>
          </w:tcPr>
          <w:p w:rsidR="005A5E63" w:rsidRPr="005A5E63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AE4DA7" w:rsidRPr="005A5E63" w:rsidTr="005A5E63">
        <w:tc>
          <w:tcPr>
            <w:tcW w:w="1242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329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E4DA7" w:rsidRPr="005A5E63" w:rsidTr="005A5E63">
        <w:tc>
          <w:tcPr>
            <w:tcW w:w="1242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329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AE4DA7" w:rsidRPr="005A5E63" w:rsidTr="005A5E63">
        <w:tc>
          <w:tcPr>
            <w:tcW w:w="1242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329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235</w:t>
            </w:r>
          </w:p>
        </w:tc>
      </w:tr>
      <w:tr w:rsidR="00AE4DA7" w:rsidRPr="005A5E63" w:rsidTr="005A5E63">
        <w:tc>
          <w:tcPr>
            <w:tcW w:w="1242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329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125</w:t>
            </w:r>
          </w:p>
        </w:tc>
      </w:tr>
      <w:tr w:rsidR="00AE4DA7" w:rsidRPr="005A5E63" w:rsidTr="005A5E63">
        <w:tc>
          <w:tcPr>
            <w:tcW w:w="1242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329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22112</w:t>
            </w:r>
          </w:p>
        </w:tc>
      </w:tr>
      <w:tr w:rsidR="00AE4DA7" w:rsidRPr="005A5E63" w:rsidTr="005A5E63">
        <w:tc>
          <w:tcPr>
            <w:tcW w:w="1242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329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53214</w:t>
            </w:r>
          </w:p>
        </w:tc>
      </w:tr>
      <w:tr w:rsidR="00AE4DA7" w:rsidRPr="005A5E63" w:rsidTr="005A5E63">
        <w:tc>
          <w:tcPr>
            <w:tcW w:w="1242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329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31424</w:t>
            </w:r>
          </w:p>
        </w:tc>
      </w:tr>
      <w:tr w:rsidR="00AE4DA7" w:rsidRPr="005A5E63" w:rsidTr="005A5E63">
        <w:tc>
          <w:tcPr>
            <w:tcW w:w="1242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8329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Текст смотри ниже</w:t>
            </w:r>
          </w:p>
        </w:tc>
      </w:tr>
      <w:tr w:rsidR="00AE4DA7" w:rsidRPr="005A5E63" w:rsidTr="005A5E63">
        <w:tc>
          <w:tcPr>
            <w:tcW w:w="1242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329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8641</w:t>
            </w:r>
          </w:p>
        </w:tc>
      </w:tr>
      <w:tr w:rsidR="00AE4DA7" w:rsidRPr="005A5E63" w:rsidTr="005A5E63">
        <w:tc>
          <w:tcPr>
            <w:tcW w:w="1242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329" w:type="dxa"/>
          </w:tcPr>
          <w:p w:rsidR="00AE4DA7" w:rsidRDefault="00AE4DA7" w:rsidP="00B747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Задача смотри ниже</w:t>
            </w:r>
          </w:p>
        </w:tc>
      </w:tr>
    </w:tbl>
    <w:p w:rsidR="00AE116C" w:rsidRDefault="00AE116C" w:rsidP="00AE4DA7">
      <w:pPr>
        <w:spacing w:after="0" w:line="240" w:lineRule="auto"/>
        <w:jc w:val="center"/>
      </w:pPr>
    </w:p>
    <w:p w:rsidR="00AE4DA7" w:rsidRDefault="00AE4DA7" w:rsidP="00AE4DA7">
      <w:pPr>
        <w:spacing w:after="0" w:line="240" w:lineRule="auto"/>
        <w:jc w:val="center"/>
      </w:pPr>
    </w:p>
    <w:p w:rsidR="004548E0" w:rsidRPr="004548E0" w:rsidRDefault="004548E0" w:rsidP="004548E0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t xml:space="preserve">24. </w:t>
      </w:r>
      <w:r w:rsidRPr="004548E0">
        <w:rPr>
          <w:rFonts w:ascii="Verdana" w:hAnsi="Verdana"/>
          <w:color w:val="000000"/>
          <w:sz w:val="18"/>
          <w:szCs w:val="18"/>
        </w:rPr>
        <w:t>Правильный ответ должен содержать следующие элементы:</w:t>
      </w:r>
    </w:p>
    <w:p w:rsidR="004548E0" w:rsidRPr="004548E0" w:rsidRDefault="004548E0" w:rsidP="004548E0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Муравьи-фуражиры доставляли в муравейник сладкий сок растений и мёртвых насекомых.</w:t>
      </w:r>
    </w:p>
    <w:p w:rsidR="004548E0" w:rsidRPr="004548E0" w:rsidRDefault="004548E0" w:rsidP="004548E0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мучные черви, 15%-й раствор пчелиного мёда.</w:t>
      </w:r>
    </w:p>
    <w:p w:rsidR="004548E0" w:rsidRPr="004548E0" w:rsidRDefault="004548E0" w:rsidP="004548E0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Отношение 1:5, на одну часть белковой пищи приходится пять частей углеводов.</w:t>
      </w:r>
    </w:p>
    <w:p w:rsidR="004548E0" w:rsidRPr="004548E0" w:rsidRDefault="004548E0" w:rsidP="004548E0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Центр. Ва</w:t>
      </w: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1302.</w:t>
      </w:r>
    </w:p>
    <w:p w:rsidR="004548E0" w:rsidRPr="004548E0" w:rsidRDefault="004548E0" w:rsidP="004548E0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t xml:space="preserve">26. </w:t>
      </w:r>
      <w:r w:rsidRPr="004548E0">
        <w:rPr>
          <w:rFonts w:ascii="Verdana" w:hAnsi="Verdana"/>
          <w:color w:val="000000"/>
          <w:sz w:val="18"/>
          <w:szCs w:val="18"/>
        </w:rPr>
        <w:t>1. Ответ: 0,2 моль/литр.</w:t>
      </w:r>
    </w:p>
    <w:p w:rsidR="004548E0" w:rsidRPr="004548E0" w:rsidRDefault="004548E0" w:rsidP="004548E0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Обоснование: при этой концентрации среднее изменение массы картофеля минимальное.</w:t>
      </w:r>
    </w:p>
    <w:p w:rsidR="004548E0" w:rsidRPr="004548E0" w:rsidRDefault="004548E0" w:rsidP="004548E0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ИЛИ</w:t>
      </w:r>
    </w:p>
    <w:p w:rsidR="004548E0" w:rsidRPr="004548E0" w:rsidRDefault="004548E0" w:rsidP="004548E0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Ответ: между 0,3 и 0,4 моль/литр.</w:t>
      </w:r>
    </w:p>
    <w:p w:rsidR="004548E0" w:rsidRPr="004548E0" w:rsidRDefault="004548E0" w:rsidP="004548E0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Обоснование: при концентрации 0,3 моль/литр и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</w:t>
      </w: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менение массы картофеля положительное, а при 0,4 моль/литр уже отрицательное, соответственно, концентрация в картофеле должна ле</w:t>
      </w: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жать в этих пределах.</w:t>
      </w:r>
    </w:p>
    <w:p w:rsidR="004548E0" w:rsidRPr="004548E0" w:rsidRDefault="004548E0" w:rsidP="004548E0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Работавшие с концентрацией 0,2 ученики, скорее всего, придумали результат.</w:t>
      </w:r>
    </w:p>
    <w:p w:rsidR="004548E0" w:rsidRDefault="004548E0" w:rsidP="004548E0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Их результаты слиш</w:t>
      </w:r>
      <w:r w:rsidR="00AE77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</w:t>
      </w:r>
      <w:r w:rsidRPr="004548E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ом точно повторяются.</w:t>
      </w:r>
    </w:p>
    <w:p w:rsidR="00AE7709" w:rsidRDefault="00AE7709" w:rsidP="004548E0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E7709" w:rsidRDefault="00AE7709" w:rsidP="00AE7709">
      <w:pP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27. </w:t>
      </w:r>
    </w:p>
    <w:p w:rsidR="00AE7709" w:rsidRPr="00AE7709" w:rsidRDefault="00AE7709" w:rsidP="00AE7709">
      <w:pP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E77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Количество белков в ужине рассчитывается как сумма количества белков каждом из блюд. То есть 19 г + 5 + 0 г = 24 г для ужина Павла.</w:t>
      </w:r>
    </w:p>
    <w:p w:rsidR="00AE7709" w:rsidRPr="00AE7709" w:rsidRDefault="00AE7709" w:rsidP="00AE7709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E77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Да. Энергетическая ценность ужина Павла составляет 380 + 315 = 695 ккал. Согласно нормам, подросток 14 лет должен употребить с пищей 2900 ккал · 0,18 = 522 ккал. Следователь</w:t>
      </w:r>
      <w:r w:rsidRPr="00AE77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но, Павел получил за ужин достаточное колич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</w:t>
      </w:r>
      <w:r w:rsidRPr="00AE77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ство калорий.</w:t>
      </w:r>
    </w:p>
    <w:p w:rsidR="00AE7709" w:rsidRPr="00AE7709" w:rsidRDefault="00AE7709" w:rsidP="00AE7709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E77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Амилаза — это фермент, расщепляющий углеводы в ротовой полости. Амилаза расщепляет крахмал до олигосахаридов.</w:t>
      </w:r>
    </w:p>
    <w:p w:rsidR="00AE7709" w:rsidRPr="004548E0" w:rsidRDefault="00AE7709" w:rsidP="004548E0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0" w:name="_GoBack"/>
      <w:bookmarkEnd w:id="0"/>
    </w:p>
    <w:sectPr w:rsidR="00AE7709" w:rsidRPr="00454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DD8"/>
    <w:rsid w:val="00210DD8"/>
    <w:rsid w:val="004548E0"/>
    <w:rsid w:val="005A5E63"/>
    <w:rsid w:val="007230C5"/>
    <w:rsid w:val="008101F6"/>
    <w:rsid w:val="00AE116C"/>
    <w:rsid w:val="00AE4DA7"/>
    <w:rsid w:val="00AE7709"/>
    <w:rsid w:val="00B7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D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A5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a"/>
    <w:rsid w:val="00454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D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A5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a"/>
    <w:rsid w:val="00454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5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95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00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292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15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0665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93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0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986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9325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34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40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6019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387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865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8556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732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27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2346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71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835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2657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752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34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304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058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9585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4890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3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18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6303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678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560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6540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95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204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178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82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88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2516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977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417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9931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61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73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1719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707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566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3713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394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6634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4607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887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471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8820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410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594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065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673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85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4068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48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9207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1265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003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373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2975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89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9731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918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0368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223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7565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674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085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9310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096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2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753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61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1028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6324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54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579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0946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65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1372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81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43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795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986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320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4098993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5239775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2568249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0562329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520684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8582904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47563829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4049817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2550262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44738196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13000754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6386978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9498963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48624214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3175885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5030141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0123483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1603536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454346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41670308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6771776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7732273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13860196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6607312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5001593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311788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5302498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4157722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3055385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4422318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40284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6169686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1305137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5376748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7811670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1874358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8155204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0556343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5114338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4719604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9405009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0699049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0173627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582941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9609945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5366616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9929757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9244380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6516359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49946474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6560669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0237994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52274311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0324499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4255818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4045994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3101255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7249599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2571704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106043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4374588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2033095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844993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22277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5384583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9209241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3476407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3950838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7348661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1536014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8202952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4673983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47325674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2781566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</w:divsChild>
        </w:div>
      </w:divsChild>
    </w:div>
    <w:div w:id="19431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52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65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12</Pages>
  <Words>1900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2020-02-14T09:25:00Z</dcterms:created>
  <dcterms:modified xsi:type="dcterms:W3CDTF">2020-02-14T10:35:00Z</dcterms:modified>
</cp:coreProperties>
</file>