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1" w:rsidRPr="008C35AD" w:rsidRDefault="00C96651" w:rsidP="00C96651">
      <w:pPr>
        <w:shd w:val="clear" w:color="auto" w:fill="FFFFFF"/>
        <w:rPr>
          <w:rFonts w:cs="Times New Roman"/>
          <w:b/>
          <w:sz w:val="32"/>
          <w:szCs w:val="32"/>
          <w:u w:val="single"/>
        </w:rPr>
      </w:pPr>
      <w:r w:rsidRPr="008C35AD">
        <w:rPr>
          <w:rFonts w:cs="Times New Roman"/>
          <w:b/>
          <w:sz w:val="32"/>
          <w:szCs w:val="32"/>
          <w:u w:val="single"/>
        </w:rPr>
        <w:t xml:space="preserve">Требования к внешнему виду учащихся </w:t>
      </w:r>
    </w:p>
    <w:p w:rsidR="000A600C" w:rsidRPr="008C35AD" w:rsidRDefault="00C96651" w:rsidP="00C96651">
      <w:pPr>
        <w:spacing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27"/>
          <w:u w:val="single"/>
          <w:lang w:eastAsia="ru-RU"/>
        </w:rPr>
      </w:pPr>
      <w:r w:rsidRPr="008C35AD">
        <w:rPr>
          <w:rFonts w:cs="Times New Roman"/>
          <w:b/>
          <w:sz w:val="32"/>
          <w:szCs w:val="32"/>
          <w:u w:val="single"/>
        </w:rPr>
        <w:t>лицея гуманитарных наук</w:t>
      </w:r>
    </w:p>
    <w:p w:rsidR="000A600C" w:rsidRPr="008C35AD" w:rsidRDefault="000A600C" w:rsidP="002F0811">
      <w:pPr>
        <w:spacing w:line="351" w:lineRule="atLeast"/>
        <w:jc w:val="left"/>
        <w:outlineLvl w:val="0"/>
        <w:rPr>
          <w:rFonts w:eastAsia="Times New Roman" w:cs="Times New Roman"/>
          <w:b/>
          <w:bCs/>
          <w:color w:val="333333"/>
          <w:kern w:val="36"/>
          <w:sz w:val="32"/>
          <w:szCs w:val="36"/>
          <w:lang w:eastAsia="ru-RU"/>
        </w:rPr>
      </w:pPr>
    </w:p>
    <w:p w:rsidR="002F0811" w:rsidRPr="008C35AD" w:rsidRDefault="000A600C" w:rsidP="000A600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32"/>
        </w:rPr>
      </w:pPr>
      <w:r w:rsidRPr="008C35AD">
        <w:rPr>
          <w:color w:val="333333"/>
          <w:sz w:val="28"/>
          <w:szCs w:val="32"/>
        </w:rPr>
        <w:t xml:space="preserve">В соответствии со статьей 38 Федерального закона "Об образовании в Российской Федерации" от 29.12.2012 №273-ФЗ </w:t>
      </w:r>
      <w:bookmarkStart w:id="0" w:name="000023"/>
      <w:bookmarkStart w:id="1" w:name="100556"/>
      <w:bookmarkStart w:id="2" w:name="100557"/>
      <w:bookmarkStart w:id="3" w:name="100558"/>
      <w:bookmarkStart w:id="4" w:name="000024"/>
      <w:bookmarkEnd w:id="0"/>
      <w:bookmarkEnd w:id="1"/>
      <w:bookmarkEnd w:id="2"/>
      <w:bookmarkEnd w:id="3"/>
      <w:bookmarkEnd w:id="4"/>
      <w:r w:rsidRPr="008C35AD">
        <w:rPr>
          <w:b w:val="0"/>
          <w:color w:val="000000"/>
          <w:sz w:val="28"/>
          <w:szCs w:val="32"/>
        </w:rPr>
        <w:t>МАОУ «Лицей гуманитарных наук</w:t>
      </w:r>
      <w:r w:rsidR="00C96651" w:rsidRPr="008C35AD">
        <w:rPr>
          <w:b w:val="0"/>
          <w:color w:val="000000"/>
          <w:sz w:val="28"/>
          <w:szCs w:val="32"/>
        </w:rPr>
        <w:t>»</w:t>
      </w:r>
      <w:r w:rsidRPr="008C35AD">
        <w:rPr>
          <w:b w:val="0"/>
          <w:color w:val="000000"/>
          <w:sz w:val="28"/>
          <w:szCs w:val="32"/>
        </w:rPr>
        <w:t xml:space="preserve"> </w:t>
      </w:r>
      <w:r w:rsidR="002F0811" w:rsidRPr="008C35AD">
        <w:rPr>
          <w:b w:val="0"/>
          <w:color w:val="000000"/>
          <w:sz w:val="28"/>
          <w:szCs w:val="32"/>
        </w:rPr>
        <w:t>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</w:t>
      </w:r>
    </w:p>
    <w:p w:rsidR="00C96651" w:rsidRPr="008C35AD" w:rsidRDefault="00C96651" w:rsidP="00C82AB5">
      <w:pPr>
        <w:shd w:val="clear" w:color="auto" w:fill="FFFFFF"/>
        <w:rPr>
          <w:rFonts w:eastAsia="Times New Roman" w:cs="Times New Roman"/>
          <w:szCs w:val="32"/>
          <w:lang w:eastAsia="ru-RU"/>
        </w:rPr>
      </w:pPr>
    </w:p>
    <w:p w:rsidR="00E37316" w:rsidRPr="008C35AD" w:rsidRDefault="00E37316" w:rsidP="00C82AB5">
      <w:pPr>
        <w:shd w:val="clear" w:color="auto" w:fill="FFFFFF"/>
        <w:rPr>
          <w:rFonts w:eastAsia="Times New Roman" w:cs="Times New Roman"/>
          <w:b/>
          <w:szCs w:val="32"/>
          <w:lang w:eastAsia="ru-RU"/>
        </w:rPr>
      </w:pPr>
      <w:r w:rsidRPr="008C35AD">
        <w:rPr>
          <w:rFonts w:eastAsia="Times New Roman" w:cs="Times New Roman"/>
          <w:b/>
          <w:szCs w:val="32"/>
          <w:lang w:eastAsia="ru-RU"/>
        </w:rPr>
        <w:t>Одежда школьников должна соответствовать принятым в обществе нормам делового стиля и носить светский характер</w:t>
      </w:r>
    </w:p>
    <w:p w:rsidR="00E37316" w:rsidRPr="008C35AD" w:rsidRDefault="00E37316" w:rsidP="00C82AB5">
      <w:pPr>
        <w:shd w:val="clear" w:color="auto" w:fill="FFFFFF"/>
        <w:rPr>
          <w:rFonts w:cs="Times New Roman"/>
          <w:b/>
          <w:szCs w:val="32"/>
        </w:rPr>
      </w:pPr>
    </w:p>
    <w:p w:rsidR="00E60E4E" w:rsidRPr="008C35AD" w:rsidRDefault="00E60E4E" w:rsidP="00C96651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b/>
          <w:szCs w:val="32"/>
          <w:u w:val="single"/>
        </w:rPr>
        <w:t>Аккуратность и опрятность</w:t>
      </w:r>
      <w:r w:rsidRPr="008C35AD">
        <w:rPr>
          <w:rFonts w:cs="Times New Roman"/>
          <w:szCs w:val="32"/>
        </w:rPr>
        <w:t xml:space="preserve">: </w:t>
      </w:r>
    </w:p>
    <w:p w:rsidR="00E60E4E" w:rsidRPr="008C35AD" w:rsidRDefault="00E60E4E" w:rsidP="00C9665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одежда должна быть обязательно чистой, свежей, выглаженной; </w:t>
      </w:r>
    </w:p>
    <w:p w:rsidR="00E60E4E" w:rsidRPr="008C35AD" w:rsidRDefault="00E60E4E" w:rsidP="00C9665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сменная обувь должна быть чистой; </w:t>
      </w:r>
    </w:p>
    <w:p w:rsidR="00E60E4E" w:rsidRPr="008C35AD" w:rsidRDefault="00E60E4E" w:rsidP="00C9665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ухоженными). </w:t>
      </w:r>
    </w:p>
    <w:p w:rsidR="00E37316" w:rsidRPr="008C35AD" w:rsidRDefault="00E37316" w:rsidP="000A55AA">
      <w:pPr>
        <w:pStyle w:val="a3"/>
        <w:numPr>
          <w:ilvl w:val="0"/>
          <w:numId w:val="6"/>
        </w:numPr>
        <w:shd w:val="clear" w:color="auto" w:fill="FFFFFF"/>
        <w:spacing w:before="240" w:after="240"/>
        <w:ind w:left="0" w:firstLine="567"/>
        <w:jc w:val="both"/>
        <w:rPr>
          <w:rFonts w:eastAsia="Times New Roman" w:cs="Times New Roman"/>
          <w:szCs w:val="32"/>
          <w:lang w:eastAsia="ru-RU"/>
        </w:rPr>
      </w:pPr>
      <w:proofErr w:type="gramStart"/>
      <w:r w:rsidRPr="008C35AD">
        <w:rPr>
          <w:rFonts w:eastAsia="Times New Roman" w:cs="Times New Roman"/>
          <w:b/>
          <w:szCs w:val="32"/>
          <w:u w:val="single"/>
          <w:lang w:eastAsia="ru-RU"/>
        </w:rPr>
        <w:t>Форма для мальчиков</w:t>
      </w:r>
      <w:r w:rsidRPr="008C35AD">
        <w:rPr>
          <w:rFonts w:eastAsia="Times New Roman" w:cs="Times New Roman"/>
          <w:szCs w:val="32"/>
          <w:lang w:eastAsia="ru-RU"/>
        </w:rPr>
        <w:t xml:space="preserve"> должна состоять из бр</w:t>
      </w:r>
      <w:r w:rsidR="0042541A" w:rsidRPr="008C35AD">
        <w:rPr>
          <w:rFonts w:eastAsia="Times New Roman" w:cs="Times New Roman"/>
          <w:szCs w:val="32"/>
          <w:lang w:eastAsia="ru-RU"/>
        </w:rPr>
        <w:t>юк (черного, темно синего цвета</w:t>
      </w:r>
      <w:r w:rsidRPr="008C35AD">
        <w:rPr>
          <w:rFonts w:eastAsia="Times New Roman" w:cs="Times New Roman"/>
          <w:szCs w:val="32"/>
          <w:lang w:eastAsia="ru-RU"/>
        </w:rPr>
        <w:t xml:space="preserve">), </w:t>
      </w:r>
      <w:r w:rsidR="0042541A" w:rsidRPr="008C35AD">
        <w:rPr>
          <w:rFonts w:eastAsia="Times New Roman" w:cs="Times New Roman"/>
          <w:szCs w:val="32"/>
          <w:lang w:eastAsia="ru-RU"/>
        </w:rPr>
        <w:t xml:space="preserve">вязаного </w:t>
      </w:r>
      <w:r w:rsidRPr="008C35AD">
        <w:rPr>
          <w:rFonts w:eastAsia="Times New Roman" w:cs="Times New Roman"/>
          <w:szCs w:val="32"/>
          <w:lang w:eastAsia="ru-RU"/>
        </w:rPr>
        <w:t>жилета, рубашки, водолазки</w:t>
      </w:r>
      <w:r w:rsidR="0042541A" w:rsidRPr="008C35AD">
        <w:rPr>
          <w:rFonts w:eastAsia="Times New Roman" w:cs="Times New Roman"/>
          <w:szCs w:val="32"/>
          <w:lang w:eastAsia="ru-RU"/>
        </w:rPr>
        <w:t>, футболки поло</w:t>
      </w:r>
      <w:r w:rsidRPr="008C35AD">
        <w:rPr>
          <w:rFonts w:eastAsia="Times New Roman" w:cs="Times New Roman"/>
          <w:szCs w:val="32"/>
          <w:lang w:eastAsia="ru-RU"/>
        </w:rPr>
        <w:t xml:space="preserve"> (в</w:t>
      </w:r>
      <w:proofErr w:type="gramEnd"/>
      <w:r w:rsidRPr="008C35AD">
        <w:rPr>
          <w:rFonts w:eastAsia="Times New Roman" w:cs="Times New Roman"/>
          <w:szCs w:val="32"/>
          <w:lang w:eastAsia="ru-RU"/>
        </w:rPr>
        <w:t xml:space="preserve"> однотонной цветовой гамме – черный, белый, синий, цвет без рисунка).</w:t>
      </w:r>
    </w:p>
    <w:p w:rsidR="00E37316" w:rsidRPr="008C35AD" w:rsidRDefault="00E37316" w:rsidP="000A55AA">
      <w:pPr>
        <w:pStyle w:val="a3"/>
        <w:numPr>
          <w:ilvl w:val="0"/>
          <w:numId w:val="6"/>
        </w:numPr>
        <w:shd w:val="clear" w:color="auto" w:fill="FFFFFF"/>
        <w:spacing w:before="240" w:after="240"/>
        <w:ind w:left="0" w:firstLine="567"/>
        <w:jc w:val="both"/>
        <w:rPr>
          <w:rFonts w:eastAsia="Times New Roman" w:cs="Times New Roman"/>
          <w:szCs w:val="32"/>
          <w:lang w:eastAsia="ru-RU"/>
        </w:rPr>
      </w:pPr>
      <w:proofErr w:type="gramStart"/>
      <w:r w:rsidRPr="008C35AD">
        <w:rPr>
          <w:rFonts w:eastAsia="Times New Roman" w:cs="Times New Roman"/>
          <w:szCs w:val="32"/>
          <w:lang w:eastAsia="ru-RU"/>
        </w:rPr>
        <w:t xml:space="preserve">Комплект школьной </w:t>
      </w:r>
      <w:r w:rsidRPr="008C35AD">
        <w:rPr>
          <w:rFonts w:eastAsia="Times New Roman" w:cs="Times New Roman"/>
          <w:b/>
          <w:szCs w:val="32"/>
          <w:u w:val="single"/>
          <w:lang w:eastAsia="ru-RU"/>
        </w:rPr>
        <w:t>формы для девочек</w:t>
      </w:r>
      <w:r w:rsidRPr="008C35AD">
        <w:rPr>
          <w:rFonts w:eastAsia="Times New Roman" w:cs="Times New Roman"/>
          <w:szCs w:val="32"/>
          <w:lang w:eastAsia="ru-RU"/>
        </w:rPr>
        <w:t xml:space="preserve"> должен состоять из </w:t>
      </w:r>
      <w:r w:rsidR="005940DB" w:rsidRPr="008C35AD">
        <w:rPr>
          <w:rFonts w:eastAsia="Times New Roman" w:cs="Times New Roman"/>
          <w:szCs w:val="32"/>
          <w:lang w:eastAsia="ru-RU"/>
        </w:rPr>
        <w:t xml:space="preserve">брюк, </w:t>
      </w:r>
      <w:r w:rsidRPr="008C35AD">
        <w:rPr>
          <w:rFonts w:eastAsia="Times New Roman" w:cs="Times New Roman"/>
          <w:szCs w:val="32"/>
          <w:lang w:eastAsia="ru-RU"/>
        </w:rPr>
        <w:t xml:space="preserve">юбки, </w:t>
      </w:r>
      <w:r w:rsidR="0042541A" w:rsidRPr="008C35AD">
        <w:rPr>
          <w:rFonts w:eastAsia="Times New Roman" w:cs="Times New Roman"/>
          <w:szCs w:val="32"/>
          <w:lang w:eastAsia="ru-RU"/>
        </w:rPr>
        <w:t xml:space="preserve">вязаного </w:t>
      </w:r>
      <w:r w:rsidRPr="008C35AD">
        <w:rPr>
          <w:rFonts w:eastAsia="Times New Roman" w:cs="Times New Roman"/>
          <w:szCs w:val="32"/>
          <w:lang w:eastAsia="ru-RU"/>
        </w:rPr>
        <w:t>жилета</w:t>
      </w:r>
      <w:r w:rsidR="0042541A" w:rsidRPr="008C35AD">
        <w:rPr>
          <w:rFonts w:eastAsia="Times New Roman" w:cs="Times New Roman"/>
          <w:szCs w:val="32"/>
          <w:lang w:eastAsia="ru-RU"/>
        </w:rPr>
        <w:t xml:space="preserve">, блузки, водолазки, рубашки, футболки поло </w:t>
      </w:r>
      <w:r w:rsidRPr="008C35AD">
        <w:rPr>
          <w:rFonts w:eastAsia="Times New Roman" w:cs="Times New Roman"/>
          <w:szCs w:val="32"/>
          <w:lang w:eastAsia="ru-RU"/>
        </w:rPr>
        <w:t>(в однотонной цветово</w:t>
      </w:r>
      <w:r w:rsidR="0042541A" w:rsidRPr="008C35AD">
        <w:rPr>
          <w:rFonts w:eastAsia="Times New Roman" w:cs="Times New Roman"/>
          <w:szCs w:val="32"/>
          <w:lang w:eastAsia="ru-RU"/>
        </w:rPr>
        <w:t xml:space="preserve">й гамме – черный, белый, синий </w:t>
      </w:r>
      <w:r w:rsidRPr="008C35AD">
        <w:rPr>
          <w:rFonts w:eastAsia="Times New Roman" w:cs="Times New Roman"/>
          <w:szCs w:val="32"/>
          <w:lang w:eastAsia="ru-RU"/>
        </w:rPr>
        <w:t>цвет без рисунка).</w:t>
      </w:r>
      <w:proofErr w:type="gramEnd"/>
    </w:p>
    <w:p w:rsidR="00E37316" w:rsidRPr="008C35AD" w:rsidRDefault="00E37316" w:rsidP="000A55AA">
      <w:pPr>
        <w:pStyle w:val="a3"/>
        <w:numPr>
          <w:ilvl w:val="0"/>
          <w:numId w:val="6"/>
        </w:numPr>
        <w:shd w:val="clear" w:color="auto" w:fill="FFFFFF"/>
        <w:spacing w:before="240" w:after="240"/>
        <w:ind w:left="0" w:firstLine="567"/>
        <w:jc w:val="both"/>
        <w:rPr>
          <w:rFonts w:eastAsia="Times New Roman" w:cs="Times New Roman"/>
          <w:szCs w:val="32"/>
          <w:lang w:eastAsia="ru-RU"/>
        </w:rPr>
      </w:pPr>
      <w:r w:rsidRPr="008C35AD">
        <w:rPr>
          <w:rFonts w:eastAsia="Times New Roman" w:cs="Times New Roman"/>
          <w:szCs w:val="32"/>
          <w:u w:val="single"/>
          <w:lang w:eastAsia="ru-RU"/>
        </w:rPr>
        <w:t>Для уроков физической культуры обязательна</w:t>
      </w:r>
      <w:r w:rsidRPr="008C35AD">
        <w:rPr>
          <w:rFonts w:eastAsia="Times New Roman" w:cs="Times New Roman"/>
          <w:szCs w:val="32"/>
          <w:lang w:eastAsia="ru-RU"/>
        </w:rPr>
        <w:t xml:space="preserve"> спортивн</w:t>
      </w:r>
      <w:r w:rsidR="00D7784C" w:rsidRPr="008C35AD">
        <w:rPr>
          <w:rFonts w:eastAsia="Times New Roman" w:cs="Times New Roman"/>
          <w:szCs w:val="32"/>
          <w:lang w:eastAsia="ru-RU"/>
        </w:rPr>
        <w:t>ый</w:t>
      </w:r>
      <w:r w:rsidRPr="008C35AD">
        <w:rPr>
          <w:rFonts w:eastAsia="Times New Roman" w:cs="Times New Roman"/>
          <w:szCs w:val="32"/>
          <w:lang w:eastAsia="ru-RU"/>
        </w:rPr>
        <w:t xml:space="preserve"> </w:t>
      </w:r>
      <w:r w:rsidR="00D7784C" w:rsidRPr="008C35AD">
        <w:rPr>
          <w:rFonts w:eastAsia="Times New Roman" w:cs="Times New Roman"/>
          <w:szCs w:val="32"/>
          <w:lang w:eastAsia="ru-RU"/>
        </w:rPr>
        <w:t>костюм: брюки и олимпийка</w:t>
      </w:r>
      <w:r w:rsidRPr="008C35AD">
        <w:rPr>
          <w:rFonts w:eastAsia="Times New Roman" w:cs="Times New Roman"/>
          <w:szCs w:val="32"/>
          <w:lang w:eastAsia="ru-RU"/>
        </w:rPr>
        <w:t xml:space="preserve"> (черного, синего, серого цвета без рисунка) и спортивная обувь (кроссовки, кеды). </w:t>
      </w:r>
      <w:r w:rsidRPr="008C35AD">
        <w:rPr>
          <w:rFonts w:cs="Times New Roman"/>
          <w:szCs w:val="32"/>
        </w:rPr>
        <w:t>Форма должна соответствовать погоде и месту проведения физкультурных занятий.</w:t>
      </w:r>
      <w:r w:rsidR="006A333B" w:rsidRPr="008C35AD">
        <w:rPr>
          <w:rFonts w:cs="Times New Roman"/>
          <w:szCs w:val="32"/>
        </w:rPr>
        <w:t xml:space="preserve"> </w:t>
      </w:r>
      <w:r w:rsidR="00D42B4D">
        <w:rPr>
          <w:rFonts w:cs="Times New Roman"/>
          <w:szCs w:val="32"/>
        </w:rPr>
        <w:t>Во время урока физической культуры проводимого на открытой спортивной площадке, при температуре свыше 25 градусов обязателен</w:t>
      </w:r>
      <w:r w:rsidR="00FC6467">
        <w:rPr>
          <w:rFonts w:cs="Times New Roman"/>
          <w:szCs w:val="32"/>
        </w:rPr>
        <w:t xml:space="preserve"> легкий</w:t>
      </w:r>
      <w:r w:rsidR="00D42B4D">
        <w:rPr>
          <w:rFonts w:cs="Times New Roman"/>
          <w:szCs w:val="32"/>
        </w:rPr>
        <w:t xml:space="preserve"> головной убор</w:t>
      </w:r>
      <w:r w:rsidR="00FC6467">
        <w:rPr>
          <w:rFonts w:cs="Times New Roman"/>
          <w:szCs w:val="32"/>
        </w:rPr>
        <w:t xml:space="preserve"> (к</w:t>
      </w:r>
      <w:bookmarkStart w:id="5" w:name="_GoBack"/>
      <w:bookmarkEnd w:id="5"/>
      <w:r w:rsidR="00D42B4D">
        <w:rPr>
          <w:rFonts w:cs="Times New Roman"/>
          <w:szCs w:val="32"/>
        </w:rPr>
        <w:t xml:space="preserve">епка, панамка, бонда). </w:t>
      </w:r>
    </w:p>
    <w:p w:rsidR="00E37316" w:rsidRPr="008C35AD" w:rsidRDefault="00E37316" w:rsidP="007974CE">
      <w:pPr>
        <w:pStyle w:val="a3"/>
        <w:numPr>
          <w:ilvl w:val="0"/>
          <w:numId w:val="6"/>
        </w:numPr>
        <w:shd w:val="clear" w:color="auto" w:fill="FFFFFF"/>
        <w:spacing w:before="240" w:after="240"/>
        <w:ind w:left="0" w:firstLine="567"/>
        <w:jc w:val="both"/>
        <w:rPr>
          <w:rFonts w:eastAsia="Times New Roman" w:cs="Times New Roman"/>
          <w:szCs w:val="32"/>
          <w:lang w:eastAsia="ru-RU"/>
        </w:rPr>
      </w:pPr>
      <w:r w:rsidRPr="008C35AD">
        <w:rPr>
          <w:rFonts w:eastAsia="Times New Roman" w:cs="Times New Roman"/>
          <w:szCs w:val="32"/>
          <w:lang w:eastAsia="ru-RU"/>
        </w:rPr>
        <w:t>Форма учащегося лицея должна соответствовать климатическим условиям региона, а также температурному режиму в помещении. </w:t>
      </w:r>
      <w:r w:rsidR="007974CE" w:rsidRPr="008C35AD">
        <w:rPr>
          <w:rFonts w:eastAsia="Times New Roman" w:cs="Times New Roman"/>
          <w:szCs w:val="32"/>
          <w:lang w:eastAsia="ru-RU"/>
        </w:rPr>
        <w:t>Обязательно иметь легкие головные уборы. Шапочки, косынки, панамы должны отвечать климатическим условиям и времени года.</w:t>
      </w:r>
    </w:p>
    <w:p w:rsidR="00E37316" w:rsidRPr="008C35AD" w:rsidRDefault="00E37316" w:rsidP="000A55AA">
      <w:pPr>
        <w:pStyle w:val="a3"/>
        <w:numPr>
          <w:ilvl w:val="0"/>
          <w:numId w:val="6"/>
        </w:numPr>
        <w:shd w:val="clear" w:color="auto" w:fill="FFFFFF"/>
        <w:spacing w:before="240" w:after="240"/>
        <w:ind w:left="0" w:firstLine="567"/>
        <w:jc w:val="both"/>
        <w:rPr>
          <w:rFonts w:eastAsia="Times New Roman" w:cs="Times New Roman"/>
          <w:szCs w:val="32"/>
          <w:lang w:eastAsia="ru-RU"/>
        </w:rPr>
      </w:pPr>
      <w:r w:rsidRPr="008C35AD">
        <w:rPr>
          <w:rFonts w:eastAsia="Times New Roman" w:cs="Times New Roman"/>
          <w:szCs w:val="32"/>
          <w:lang w:eastAsia="ru-RU"/>
        </w:rPr>
        <w:t>Школьная форма должна быть сшита из натуральных тканей, соответствующих нормам СанПиН, согласно которым ткань должна «дышать», не иметь специфического запаха, хорошо впитывать пот, не электризоваться.</w:t>
      </w:r>
    </w:p>
    <w:p w:rsidR="00E60E4E" w:rsidRPr="008C35AD" w:rsidRDefault="00E60E4E" w:rsidP="000A55AA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  <w:u w:val="single"/>
        </w:rPr>
        <w:t>Запрещается</w:t>
      </w:r>
      <w:r w:rsidRPr="008C35AD">
        <w:rPr>
          <w:rFonts w:cs="Times New Roman"/>
          <w:szCs w:val="32"/>
        </w:rPr>
        <w:t xml:space="preserve"> использовать для ношения в учебное время следующие варианты одежды и обуви: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спортивная одежда (спортивный костюм или его детали);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одежда для активного отдыха (шорты, толстовки, майки и футболки с символикой и т.п.); пляжная одежда;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одежда бельевого стиля;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прозрачные платья, юбки и блузки, в том числе одежда с прозрачными вставками;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lastRenderedPageBreak/>
        <w:t xml:space="preserve">декольтированные платья и блузки (открыт вырез груди, </w:t>
      </w:r>
      <w:proofErr w:type="gramStart"/>
      <w:r w:rsidRPr="008C35AD">
        <w:rPr>
          <w:rFonts w:cs="Times New Roman"/>
          <w:szCs w:val="32"/>
        </w:rPr>
        <w:t>заметно нижнее</w:t>
      </w:r>
      <w:proofErr w:type="gramEnd"/>
      <w:r w:rsidRPr="008C35AD">
        <w:rPr>
          <w:rFonts w:cs="Times New Roman"/>
          <w:szCs w:val="32"/>
        </w:rPr>
        <w:t xml:space="preserve"> белье и т.п.); </w:t>
      </w:r>
    </w:p>
    <w:p w:rsidR="00E60E4E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вечерние туалеты;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мини-юбки (длина юбки выше 10 см от колена); </w:t>
      </w:r>
    </w:p>
    <w:p w:rsidR="00E60E4E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слишком короткие блузки, открывающие часть живота или спины;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пляжная обувь (шлепанцы и тапочки); массивная обувь на высокой платформе;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вечерние туфли (с бантами, перьями, крупными стразами, яркой вышивкой, из блестящих тканей и т.п.); </w:t>
      </w:r>
    </w:p>
    <w:p w:rsidR="004B51B7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>туф</w:t>
      </w:r>
      <w:r w:rsidR="00A33263" w:rsidRPr="008C35AD">
        <w:rPr>
          <w:rFonts w:cs="Times New Roman"/>
          <w:szCs w:val="32"/>
        </w:rPr>
        <w:t xml:space="preserve">ли на чрезмерно высоком каблуке. </w:t>
      </w:r>
      <w:r w:rsidRPr="008C35AD">
        <w:rPr>
          <w:rFonts w:cs="Times New Roman"/>
          <w:szCs w:val="32"/>
        </w:rPr>
        <w:t>Допустимая высота каблука для девочек не более 5 см (5-9 к</w:t>
      </w:r>
      <w:r w:rsidR="00C82AB5" w:rsidRPr="008C35AD">
        <w:rPr>
          <w:rFonts w:cs="Times New Roman"/>
          <w:szCs w:val="32"/>
        </w:rPr>
        <w:t>л.), не более 7 см (10-11 кл.);</w:t>
      </w:r>
    </w:p>
    <w:p w:rsidR="00E60E4E" w:rsidRPr="008C35AD" w:rsidRDefault="00E60E4E" w:rsidP="00C9665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E60E4E" w:rsidRPr="008C35AD" w:rsidRDefault="00E60E4E" w:rsidP="00C96651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cs="Times New Roman"/>
          <w:b/>
          <w:szCs w:val="32"/>
          <w:u w:val="single"/>
        </w:rPr>
      </w:pPr>
      <w:r w:rsidRPr="008C35AD">
        <w:rPr>
          <w:rFonts w:cs="Times New Roman"/>
          <w:b/>
          <w:szCs w:val="32"/>
          <w:u w:val="single"/>
        </w:rPr>
        <w:t>Волосы</w:t>
      </w:r>
      <w:r w:rsidR="000A55AA" w:rsidRPr="008C35AD">
        <w:rPr>
          <w:rFonts w:cs="Times New Roman"/>
          <w:b/>
          <w:szCs w:val="32"/>
          <w:u w:val="single"/>
        </w:rPr>
        <w:t>:</w:t>
      </w:r>
      <w:r w:rsidRPr="008C35AD">
        <w:rPr>
          <w:rFonts w:cs="Times New Roman"/>
          <w:b/>
          <w:szCs w:val="32"/>
          <w:u w:val="single"/>
        </w:rPr>
        <w:t xml:space="preserve"> </w:t>
      </w:r>
    </w:p>
    <w:p w:rsidR="00E60E4E" w:rsidRPr="008C35AD" w:rsidRDefault="00E60E4E" w:rsidP="00C96651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длинные волосы у девочек должны быть заплетены, средней длины - прибраны заколками; </w:t>
      </w:r>
    </w:p>
    <w:p w:rsidR="00A33263" w:rsidRPr="008C35AD" w:rsidRDefault="00E60E4E" w:rsidP="00C96651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мальчики и юноши должны своевременно стричься (стрижки классические); </w:t>
      </w:r>
    </w:p>
    <w:p w:rsidR="00E60E4E" w:rsidRPr="008C35AD" w:rsidRDefault="00A33263" w:rsidP="00C96651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  <w:u w:val="single"/>
        </w:rPr>
        <w:t>з</w:t>
      </w:r>
      <w:r w:rsidR="00E60E4E" w:rsidRPr="008C35AD">
        <w:rPr>
          <w:rFonts w:cs="Times New Roman"/>
          <w:szCs w:val="32"/>
          <w:u w:val="single"/>
        </w:rPr>
        <w:t>апрещаются</w:t>
      </w:r>
      <w:r w:rsidR="00E60E4E" w:rsidRPr="008C35AD">
        <w:rPr>
          <w:rFonts w:cs="Times New Roman"/>
          <w:szCs w:val="32"/>
        </w:rPr>
        <w:t xml:space="preserve"> экстравагантные стрижки и прически, окрашивание волос в яркие, неестественные оттенки. </w:t>
      </w:r>
    </w:p>
    <w:p w:rsidR="00C82AB5" w:rsidRPr="008C35AD" w:rsidRDefault="00E60E4E" w:rsidP="00C96651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b/>
          <w:szCs w:val="32"/>
          <w:u w:val="single"/>
        </w:rPr>
        <w:t>Маникюр и макияж:</w:t>
      </w:r>
      <w:r w:rsidRPr="008C35AD">
        <w:rPr>
          <w:rFonts w:cs="Times New Roman"/>
          <w:szCs w:val="32"/>
        </w:rPr>
        <w:t xml:space="preserve"> </w:t>
      </w:r>
      <w:r w:rsidR="00C82AB5" w:rsidRPr="008C35AD">
        <w:rPr>
          <w:rFonts w:cs="Times New Roman"/>
          <w:szCs w:val="32"/>
        </w:rPr>
        <w:t>р</w:t>
      </w:r>
      <w:r w:rsidRPr="008C35AD">
        <w:rPr>
          <w:rFonts w:cs="Times New Roman"/>
          <w:szCs w:val="32"/>
        </w:rPr>
        <w:t xml:space="preserve">екомендован маникюр гигиенический, бесцветный. </w:t>
      </w:r>
      <w:r w:rsidR="00B52761" w:rsidRPr="008C35AD">
        <w:rPr>
          <w:rFonts w:cs="Times New Roman"/>
          <w:szCs w:val="32"/>
        </w:rPr>
        <w:t>Неяркий макияж и маникюр разрешен девушкам 10-11 класса.</w:t>
      </w:r>
    </w:p>
    <w:p w:rsidR="00E60E4E" w:rsidRPr="008C35AD" w:rsidRDefault="00E60E4E" w:rsidP="00C82AB5">
      <w:pPr>
        <w:shd w:val="clear" w:color="auto" w:fill="FFFFFF"/>
        <w:ind w:firstLine="708"/>
        <w:jc w:val="both"/>
        <w:rPr>
          <w:rFonts w:cs="Times New Roman"/>
          <w:szCs w:val="32"/>
          <w:u w:val="single"/>
        </w:rPr>
      </w:pPr>
      <w:r w:rsidRPr="008C35AD">
        <w:rPr>
          <w:rFonts w:cs="Times New Roman"/>
          <w:szCs w:val="32"/>
          <w:u w:val="single"/>
        </w:rPr>
        <w:t>Запрещен</w:t>
      </w:r>
      <w:r w:rsidR="00D7784C" w:rsidRPr="008C35AD">
        <w:rPr>
          <w:rFonts w:cs="Times New Roman"/>
          <w:szCs w:val="32"/>
          <w:u w:val="single"/>
        </w:rPr>
        <w:t>о в целях безопасности</w:t>
      </w:r>
      <w:r w:rsidRPr="008C35AD">
        <w:rPr>
          <w:rFonts w:cs="Times New Roman"/>
          <w:szCs w:val="32"/>
          <w:u w:val="single"/>
        </w:rPr>
        <w:t xml:space="preserve">: </w:t>
      </w:r>
    </w:p>
    <w:p w:rsidR="00E60E4E" w:rsidRPr="008C35AD" w:rsidRDefault="00E60E4E" w:rsidP="00C96651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 xml:space="preserve">декоративный маникюр с дизайном в ярких тонах (рисунки, стразы); </w:t>
      </w:r>
    </w:p>
    <w:p w:rsidR="00E60E4E" w:rsidRPr="008C35AD" w:rsidRDefault="00E60E4E" w:rsidP="00C96651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</w:rPr>
        <w:t>вечерние варианты макияжа с использо</w:t>
      </w:r>
      <w:r w:rsidR="00A33263" w:rsidRPr="008C35AD">
        <w:rPr>
          <w:rFonts w:cs="Times New Roman"/>
          <w:szCs w:val="32"/>
        </w:rPr>
        <w:t>ванием ярких, насыщенных цветов.</w:t>
      </w:r>
      <w:r w:rsidRPr="008C35AD">
        <w:rPr>
          <w:rFonts w:cs="Times New Roman"/>
          <w:szCs w:val="32"/>
        </w:rPr>
        <w:t xml:space="preserve"> </w:t>
      </w:r>
    </w:p>
    <w:p w:rsidR="00E60E4E" w:rsidRPr="008C35AD" w:rsidRDefault="00E60E4E" w:rsidP="000A55AA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cs="Times New Roman"/>
          <w:szCs w:val="32"/>
        </w:rPr>
      </w:pPr>
      <w:r w:rsidRPr="008C35AD">
        <w:rPr>
          <w:rFonts w:cs="Times New Roman"/>
          <w:szCs w:val="32"/>
          <w:u w:val="single"/>
        </w:rPr>
        <w:t>Запрещено</w:t>
      </w:r>
      <w:r w:rsidRPr="008C35AD">
        <w:rPr>
          <w:rFonts w:cs="Times New Roman"/>
          <w:szCs w:val="32"/>
        </w:rPr>
        <w:t xml:space="preserve"> использовать в качестве деталей одежды массивные броши, кулоны, кольца, серьги. </w:t>
      </w:r>
    </w:p>
    <w:sectPr w:rsidR="00E60E4E" w:rsidRPr="008C35AD" w:rsidSect="00C966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B60"/>
    <w:multiLevelType w:val="hybridMultilevel"/>
    <w:tmpl w:val="B326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82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503"/>
    <w:multiLevelType w:val="hybridMultilevel"/>
    <w:tmpl w:val="726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E843C">
      <w:numFmt w:val="bullet"/>
      <w:lvlText w:val="·"/>
      <w:lvlJc w:val="left"/>
      <w:pPr>
        <w:ind w:left="1905" w:hanging="82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1173"/>
    <w:multiLevelType w:val="hybridMultilevel"/>
    <w:tmpl w:val="1EF8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1F84"/>
    <w:multiLevelType w:val="hybridMultilevel"/>
    <w:tmpl w:val="41B661A2"/>
    <w:lvl w:ilvl="0" w:tplc="6D221D08">
      <w:numFmt w:val="bullet"/>
      <w:lvlText w:val="·"/>
      <w:lvlJc w:val="left"/>
      <w:pPr>
        <w:ind w:left="1455" w:hanging="10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6C67"/>
    <w:multiLevelType w:val="hybridMultilevel"/>
    <w:tmpl w:val="D3D2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82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C1F6F"/>
    <w:multiLevelType w:val="hybridMultilevel"/>
    <w:tmpl w:val="D088ADB8"/>
    <w:lvl w:ilvl="0" w:tplc="11F6814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4E08CE"/>
    <w:multiLevelType w:val="hybridMultilevel"/>
    <w:tmpl w:val="FE08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80177"/>
    <w:multiLevelType w:val="hybridMultilevel"/>
    <w:tmpl w:val="D7C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03B48"/>
    <w:multiLevelType w:val="hybridMultilevel"/>
    <w:tmpl w:val="A85A05B6"/>
    <w:lvl w:ilvl="0" w:tplc="91BA060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B0A27"/>
    <w:multiLevelType w:val="hybridMultilevel"/>
    <w:tmpl w:val="3BA23980"/>
    <w:lvl w:ilvl="0" w:tplc="04190001">
      <w:start w:val="1"/>
      <w:numFmt w:val="bullet"/>
      <w:lvlText w:val=""/>
      <w:lvlJc w:val="left"/>
      <w:pPr>
        <w:ind w:left="1455" w:hanging="10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75A7E"/>
    <w:multiLevelType w:val="multilevel"/>
    <w:tmpl w:val="5870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11"/>
    <w:rsid w:val="000A55AA"/>
    <w:rsid w:val="000A5B3C"/>
    <w:rsid w:val="000A600C"/>
    <w:rsid w:val="002F0811"/>
    <w:rsid w:val="0042541A"/>
    <w:rsid w:val="004B51B7"/>
    <w:rsid w:val="004F5081"/>
    <w:rsid w:val="00531958"/>
    <w:rsid w:val="005940DB"/>
    <w:rsid w:val="005A2D5E"/>
    <w:rsid w:val="006A333B"/>
    <w:rsid w:val="007974CE"/>
    <w:rsid w:val="008C35AD"/>
    <w:rsid w:val="00A13608"/>
    <w:rsid w:val="00A33263"/>
    <w:rsid w:val="00AF2DC8"/>
    <w:rsid w:val="00B05662"/>
    <w:rsid w:val="00B52761"/>
    <w:rsid w:val="00BD341F"/>
    <w:rsid w:val="00C82AB5"/>
    <w:rsid w:val="00C96651"/>
    <w:rsid w:val="00D153A8"/>
    <w:rsid w:val="00D42B4D"/>
    <w:rsid w:val="00D7784C"/>
    <w:rsid w:val="00E37316"/>
    <w:rsid w:val="00E60E4E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81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1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2F081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811"/>
  </w:style>
  <w:style w:type="paragraph" w:styleId="a3">
    <w:name w:val="List Paragraph"/>
    <w:basedOn w:val="a"/>
    <w:uiPriority w:val="34"/>
    <w:qFormat/>
    <w:rsid w:val="00A136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0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81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1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2F081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811"/>
  </w:style>
  <w:style w:type="paragraph" w:styleId="a3">
    <w:name w:val="List Paragraph"/>
    <w:basedOn w:val="a"/>
    <w:uiPriority w:val="34"/>
    <w:qFormat/>
    <w:rsid w:val="00A136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гуманитарных наук</dc:creator>
  <cp:lastModifiedBy>User</cp:lastModifiedBy>
  <cp:revision>2</cp:revision>
  <cp:lastPrinted>2021-06-01T07:04:00Z</cp:lastPrinted>
  <dcterms:created xsi:type="dcterms:W3CDTF">2021-07-27T06:19:00Z</dcterms:created>
  <dcterms:modified xsi:type="dcterms:W3CDTF">2021-07-27T06:19:00Z</dcterms:modified>
</cp:coreProperties>
</file>