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A" w:rsidRDefault="002B35FA" w:rsidP="002B35F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54545"/>
          <w:sz w:val="18"/>
          <w:szCs w:val="18"/>
          <w:shd w:val="clear" w:color="auto" w:fill="FFFFFF"/>
        </w:rPr>
      </w:pPr>
    </w:p>
    <w:p w:rsidR="001D623D" w:rsidRDefault="00D466D0" w:rsidP="001D623D">
      <w:pPr>
        <w:spacing w:after="0" w:line="240" w:lineRule="auto"/>
        <w:jc w:val="center"/>
        <w:rPr>
          <w:rFonts w:ascii="Arial" w:eastAsia="Times New Roman" w:hAnsi="Arial" w:cs="Arial"/>
          <w:b/>
          <w:caps/>
          <w:kern w:val="36"/>
          <w:sz w:val="32"/>
          <w:szCs w:val="32"/>
          <w:u w:val="single"/>
          <w:lang w:eastAsia="ru-RU"/>
        </w:rPr>
      </w:pPr>
      <w:r w:rsidRPr="00D466D0">
        <w:rPr>
          <w:rFonts w:ascii="Arial" w:eastAsia="Times New Roman" w:hAnsi="Arial" w:cs="Arial"/>
          <w:b/>
          <w:caps/>
          <w:kern w:val="36"/>
          <w:sz w:val="32"/>
          <w:szCs w:val="32"/>
          <w:u w:val="single"/>
          <w:lang w:eastAsia="ru-RU"/>
        </w:rPr>
        <w:t>О ЗАБОЛЕВАЕМОСТИ ГРИППОМ И ОРВИ.</w:t>
      </w:r>
    </w:p>
    <w:p w:rsidR="00D466D0" w:rsidRPr="001D623D" w:rsidRDefault="00D466D0" w:rsidP="001D623D">
      <w:pPr>
        <w:spacing w:after="0" w:line="240" w:lineRule="auto"/>
        <w:jc w:val="center"/>
        <w:rPr>
          <w:rFonts w:ascii="Arial" w:eastAsia="Times New Roman" w:hAnsi="Arial" w:cs="Arial"/>
          <w:b/>
          <w:caps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D466D0">
        <w:rPr>
          <w:rFonts w:ascii="Arial" w:eastAsia="Times New Roman" w:hAnsi="Arial" w:cs="Arial"/>
          <w:b/>
          <w:caps/>
          <w:kern w:val="36"/>
          <w:sz w:val="32"/>
          <w:szCs w:val="32"/>
          <w:u w:val="single"/>
          <w:lang w:eastAsia="ru-RU"/>
        </w:rPr>
        <w:t>КАК ЗАЩИТИТЬ СЕБЯ ОТ ГРИППА</w:t>
      </w:r>
    </w:p>
    <w:p w:rsidR="00D466D0" w:rsidRDefault="00D466D0" w:rsidP="00D466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2B35FA" w:rsidRPr="00D466D0" w:rsidRDefault="002B35FA" w:rsidP="00D466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466D0">
        <w:rPr>
          <w:rFonts w:ascii="Arial" w:hAnsi="Arial" w:cs="Arial"/>
          <w:sz w:val="32"/>
          <w:szCs w:val="32"/>
          <w:shd w:val="clear" w:color="auto" w:fill="FFFFFF"/>
        </w:rPr>
        <w:t>Грипп — острая респираторная вирусная инфекция, которая имеет всемирное распространение, поражает все возрастные группы людей. Грипп и ОРВИ составляют 95% всей инфекционной заболеваемости. Эпидемии гриппа ежегодно поражают до 15% населения земного шара. При тяжелом течении гриппа часто возникают необратимые поражения </w:t>
      </w:r>
      <w:proofErr w:type="gramStart"/>
      <w:r w:rsidRPr="00D466D0">
        <w:rPr>
          <w:rStyle w:val="a3"/>
          <w:rFonts w:ascii="Arial" w:hAnsi="Arial" w:cs="Arial"/>
          <w:sz w:val="32"/>
          <w:szCs w:val="32"/>
          <w:shd w:val="clear" w:color="auto" w:fill="FFFFFF"/>
        </w:rPr>
        <w:t>сердечно-сосудистой</w:t>
      </w:r>
      <w:proofErr w:type="gramEnd"/>
      <w:r w:rsidRPr="00D466D0">
        <w:rPr>
          <w:rStyle w:val="a3"/>
          <w:rFonts w:ascii="Arial" w:hAnsi="Arial" w:cs="Arial"/>
          <w:sz w:val="32"/>
          <w:szCs w:val="32"/>
          <w:shd w:val="clear" w:color="auto" w:fill="FFFFFF"/>
        </w:rPr>
        <w:t xml:space="preserve"> системы</w:t>
      </w:r>
      <w:r w:rsidRPr="00D466D0">
        <w:rPr>
          <w:rFonts w:ascii="Arial" w:hAnsi="Arial" w:cs="Arial"/>
          <w:sz w:val="32"/>
          <w:szCs w:val="32"/>
          <w:shd w:val="clear" w:color="auto" w:fill="FFFFFF"/>
        </w:rPr>
        <w:t>, дыхательных органов, центральной нервной системы.</w:t>
      </w:r>
    </w:p>
    <w:p w:rsidR="00D466D0" w:rsidRPr="00D466D0" w:rsidRDefault="002B35FA" w:rsidP="00D4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 xml:space="preserve">О ситуации по заболеваемости гриппом и ОРВИ </w:t>
      </w:r>
    </w:p>
    <w:p w:rsidR="002B35FA" w:rsidRPr="00D466D0" w:rsidRDefault="002B35FA" w:rsidP="00D4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 </w:t>
      </w:r>
      <w:proofErr w:type="gramStart"/>
      <w:r w:rsidRPr="00D466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мерах</w:t>
      </w:r>
      <w:proofErr w:type="gramEnd"/>
      <w:r w:rsidRPr="00D466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профилактики</w:t>
      </w:r>
    </w:p>
    <w:p w:rsidR="00D466D0" w:rsidRPr="00D466D0" w:rsidRDefault="002B35FA" w:rsidP="00D46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Заболеваемость острыми респираторными инфекциями верхних дыхательных путей (ОРВИ) в целом по Саратовской области и в г. Саратове находится на неэпидемическом уровне.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gramStart"/>
      <w:r w:rsidRPr="00D466D0">
        <w:rPr>
          <w:rFonts w:ascii="Arial" w:eastAsia="Times New Roman" w:hAnsi="Arial" w:cs="Arial"/>
          <w:sz w:val="32"/>
          <w:szCs w:val="32"/>
          <w:lang w:eastAsia="ru-RU"/>
        </w:rPr>
        <w:t>В целом по области за прошедшую неделю (с 08.01.18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t>г. по 14.01.18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t>г.) зарегистрировано 8580 случаев острых респираторных вирусных инфекций, </w:t>
      </w:r>
      <w:r w:rsidRPr="00D466D0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что ниже эпидемического порога на 37,1%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t>Не забывайте о проведении неспецифической профилактики гриппа и ОРВИ: соблюдение правил личной гигиены (мытье рук, ношение масок), правильное питание, закаливание, применение с профилактической целью витаминов, иммуностимулирующих средств, о</w:t>
      </w:r>
      <w:r w:rsidRPr="00D466D0">
        <w:rPr>
          <w:rFonts w:ascii="Arial" w:eastAsia="Times New Roman" w:hAnsi="Arial" w:cs="Arial"/>
          <w:iCs/>
          <w:sz w:val="32"/>
          <w:szCs w:val="32"/>
          <w:lang w:eastAsia="ru-RU"/>
        </w:rPr>
        <w:t>граничение контактов с больными людьми.</w:t>
      </w:r>
      <w:proofErr w:type="gramEnd"/>
      <w:r w:rsidRPr="00D466D0">
        <w:rPr>
          <w:rFonts w:ascii="Arial" w:eastAsia="Times New Roman" w:hAnsi="Arial" w:cs="Arial"/>
          <w:sz w:val="32"/>
          <w:szCs w:val="32"/>
          <w:lang w:eastAsia="ru-RU"/>
        </w:rPr>
        <w:br/>
        <w:t>Особое значение, учитывая возвращение детей к занятиям после зимних каникул, приобретает организация «утреннего фильтра» в школах и других образовательных учреждениях. Работникам образовательных учреждений необходимо следить за тем, чтобы дети и подростки с признаками ОРВИ не допускались к занятиям, а находились дома и получали своевременно медицинскую помощь.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t>Если в доме появился больной гриппом или ОРВИ, необходимо изолировать больного в отдельной комнате, выделить индивидуальную посуду, использовать марлевые повязки для членов семьи заболевшего, чаще проветривать и проводить влажную уборку помещения.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Если Вы заболели гриппоподобным </w:t>
      </w:r>
      <w:r w:rsidRPr="00D466D0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заболеванием, оставайтесь дома и не ходите на работу, в школу, не ходите в магазин, не посещайте общественные места - так Вы предотвратите возможность заражения гриппом других людей и снизите риск развития тяжелых осложнений.</w:t>
      </w:r>
    </w:p>
    <w:p w:rsidR="00D466D0" w:rsidRPr="00D466D0" w:rsidRDefault="002B35FA" w:rsidP="00D46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Следует помнить, что раннее обращение за медицинской помощью позволяет своевременно установить правильный диагноз, назначить адекватное лечение, снизить риск осложнений. Не занимайтесь самолечением!</w:t>
      </w:r>
    </w:p>
    <w:p w:rsidR="00D466D0" w:rsidRPr="00D466D0" w:rsidRDefault="002B35FA" w:rsidP="00D46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Управление </w:t>
      </w:r>
      <w:proofErr w:type="spellStart"/>
      <w:r w:rsidRPr="00D466D0">
        <w:rPr>
          <w:rFonts w:ascii="Arial" w:eastAsia="Times New Roman" w:hAnsi="Arial" w:cs="Arial"/>
          <w:sz w:val="32"/>
          <w:szCs w:val="32"/>
          <w:lang w:eastAsia="ru-RU"/>
        </w:rPr>
        <w:t>Роспотребнадзора</w:t>
      </w:r>
      <w:proofErr w:type="spellEnd"/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по Саратовской области напоминает </w:t>
      </w:r>
      <w:r w:rsidRPr="00D466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правилах профилактики гриппа и ОРВИ: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Сократите время пребывания в местах массовых скоплений л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юдей и общественном транспорте.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Пользуйтесь маско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й в местах скопления людей.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D466D0">
        <w:rPr>
          <w:rFonts w:ascii="Arial" w:eastAsia="Times New Roman" w:hAnsi="Arial" w:cs="Arial"/>
          <w:sz w:val="32"/>
          <w:szCs w:val="32"/>
          <w:lang w:eastAsia="ru-RU"/>
        </w:rPr>
        <w:t>наприм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ер</w:t>
      </w:r>
      <w:proofErr w:type="gramEnd"/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чихают или кашляют.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Регулярно тщательно мойте руки с мылом, особенно после улицы и о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бщественного транспорта.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Промывайте полость носа, особенно после улицы и 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общественного транспорта.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Регулярно проветривайте помещение, в котором наход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итесь.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Регулярно делайте влажную уборку в помещени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и, в котором находитесь.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Увлажняйте воздух в помещени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и, в котором находитесь.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Ешьте как можно больше продуктов, содержащих витамин</w:t>
      </w:r>
      <w:proofErr w:type="gramStart"/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С</w:t>
      </w:r>
      <w:proofErr w:type="gramEnd"/>
      <w:r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(клюква,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 xml:space="preserve"> брусника, лимон и др.).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Ешьте как можно больше блюд с доб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авлением чеснока и лука.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По рекомендации врача используйте препараты и сре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дства, повышающие иммунитет.</w:t>
      </w:r>
    </w:p>
    <w:p w:rsidR="00D466D0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</w:t>
      </w:r>
      <w:r w:rsidR="00D466D0" w:rsidRPr="00D466D0">
        <w:rPr>
          <w:rFonts w:ascii="Arial" w:eastAsia="Times New Roman" w:hAnsi="Arial" w:cs="Arial"/>
          <w:sz w:val="32"/>
          <w:szCs w:val="32"/>
          <w:lang w:eastAsia="ru-RU"/>
        </w:rPr>
        <w:t>укции по применению препарата).</w:t>
      </w:r>
    </w:p>
    <w:p w:rsidR="002B35FA" w:rsidRPr="00D466D0" w:rsidRDefault="002B35FA" w:rsidP="00D466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Ведите здоровый образ жизни, высыпайтесь, сбалансировано питайтесь и регулярно занимайтесь физкультурой.</w:t>
      </w:r>
    </w:p>
    <w:p w:rsidR="00D466D0" w:rsidRPr="00D466D0" w:rsidRDefault="00D466D0" w:rsidP="00D466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B35FA" w:rsidRPr="00D466D0" w:rsidRDefault="002B35FA" w:rsidP="00D466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D466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Отдел эпидемиологического надзора</w:t>
      </w:r>
    </w:p>
    <w:p w:rsidR="00791EB4" w:rsidRPr="00D466D0" w:rsidRDefault="00791EB4" w:rsidP="00D466D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791EB4" w:rsidRPr="00D466D0" w:rsidSect="007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9E5"/>
    <w:multiLevelType w:val="hybridMultilevel"/>
    <w:tmpl w:val="E242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5B8D"/>
    <w:multiLevelType w:val="hybridMultilevel"/>
    <w:tmpl w:val="E84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FA"/>
    <w:rsid w:val="001D623D"/>
    <w:rsid w:val="002B35FA"/>
    <w:rsid w:val="00791EB4"/>
    <w:rsid w:val="00D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4"/>
  </w:style>
  <w:style w:type="paragraph" w:styleId="1">
    <w:name w:val="heading 1"/>
    <w:basedOn w:val="a"/>
    <w:link w:val="10"/>
    <w:uiPriority w:val="9"/>
    <w:qFormat/>
    <w:rsid w:val="002B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5FA"/>
    <w:rPr>
      <w:b/>
      <w:bCs/>
    </w:rPr>
  </w:style>
  <w:style w:type="character" w:styleId="a4">
    <w:name w:val="Emphasis"/>
    <w:basedOn w:val="a0"/>
    <w:uiPriority w:val="20"/>
    <w:qFormat/>
    <w:rsid w:val="002B35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3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4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ЛГН</dc:creator>
  <cp:lastModifiedBy>Лицей гуманитарных наук</cp:lastModifiedBy>
  <cp:revision>5</cp:revision>
  <dcterms:created xsi:type="dcterms:W3CDTF">2018-01-17T07:09:00Z</dcterms:created>
  <dcterms:modified xsi:type="dcterms:W3CDTF">2018-01-23T14:57:00Z</dcterms:modified>
</cp:coreProperties>
</file>